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6097" w14:textId="77777777" w:rsidR="004546F0" w:rsidRPr="0019719F" w:rsidRDefault="004546F0" w:rsidP="004546F0">
      <w:pPr>
        <w:spacing w:before="0" w:after="0"/>
        <w:ind w:right="-720"/>
        <w:jc w:val="center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Twentieth Sunday in Ordinary Time, Cycle A</w:t>
      </w:r>
    </w:p>
    <w:p w14:paraId="20DF3708" w14:textId="77777777" w:rsidR="004546F0" w:rsidRPr="0019719F" w:rsidRDefault="004546F0" w:rsidP="004546F0">
      <w:pPr>
        <w:spacing w:before="0" w:after="0"/>
        <w:ind w:right="-720"/>
        <w:jc w:val="center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St. Mary’s in Riverside, 2020</w:t>
      </w:r>
    </w:p>
    <w:p w14:paraId="2E4EEDE5" w14:textId="77777777" w:rsidR="004546F0" w:rsidRPr="0019719F" w:rsidRDefault="004546F0" w:rsidP="004546F0">
      <w:pPr>
        <w:spacing w:before="0" w:after="0"/>
        <w:ind w:right="-720"/>
        <w:jc w:val="center"/>
        <w:rPr>
          <w:rFonts w:ascii="Tahoma" w:hAnsi="Tahoma" w:cs="Tahoma"/>
          <w:sz w:val="22"/>
          <w:szCs w:val="22"/>
        </w:rPr>
      </w:pPr>
    </w:p>
    <w:p w14:paraId="250948AE" w14:textId="77777777" w:rsidR="004546F0" w:rsidRPr="0019719F" w:rsidRDefault="004546F0" w:rsidP="004546F0">
      <w:pPr>
        <w:spacing w:before="0" w:after="0"/>
        <w:ind w:right="-720"/>
        <w:jc w:val="center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[</w:t>
      </w:r>
      <w:r w:rsidRPr="0019719F">
        <w:rPr>
          <w:rFonts w:ascii="Tahoma" w:hAnsi="Tahoma" w:cs="Tahoma"/>
          <w:i/>
          <w:sz w:val="22"/>
          <w:szCs w:val="22"/>
        </w:rPr>
        <w:t>Canaanite lives matter</w:t>
      </w:r>
      <w:r w:rsidRPr="0019719F">
        <w:rPr>
          <w:rFonts w:ascii="Tahoma" w:hAnsi="Tahoma" w:cs="Tahoma"/>
          <w:sz w:val="22"/>
          <w:szCs w:val="22"/>
        </w:rPr>
        <w:t>]</w:t>
      </w:r>
    </w:p>
    <w:p w14:paraId="7035F08F" w14:textId="77777777" w:rsidR="004546F0" w:rsidRPr="0019719F" w:rsidRDefault="004546F0" w:rsidP="004546F0">
      <w:pPr>
        <w:spacing w:before="0" w:after="0"/>
        <w:ind w:right="-720"/>
        <w:jc w:val="center"/>
        <w:rPr>
          <w:rFonts w:ascii="Tahoma" w:hAnsi="Tahoma" w:cs="Tahoma"/>
          <w:sz w:val="22"/>
          <w:szCs w:val="22"/>
        </w:rPr>
      </w:pPr>
    </w:p>
    <w:p w14:paraId="605A8460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This current digital turn in worship</w:t>
      </w:r>
    </w:p>
    <w:p w14:paraId="0B953C68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With livestreaming liturgies</w:t>
      </w:r>
    </w:p>
    <w:p w14:paraId="773B19F9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online homilies</w:t>
      </w:r>
    </w:p>
    <w:p w14:paraId="31606E81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and podcast opportunities for spiritual communion</w:t>
      </w:r>
    </w:p>
    <w:p w14:paraId="5B7C06E1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Has been an important develop for Roman Catholic</w:t>
      </w:r>
    </w:p>
    <w:p w14:paraId="4020D289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and other worship congregations.</w:t>
      </w:r>
    </w:p>
    <w:p w14:paraId="4639A1B8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While some consider these a stop gap enterprise</w:t>
      </w:r>
    </w:p>
    <w:p w14:paraId="2BFDE26B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Many understand that these digital outlets</w:t>
      </w:r>
    </w:p>
    <w:p w14:paraId="45E3DCCA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 xml:space="preserve">Will probably become a permanent part </w:t>
      </w:r>
    </w:p>
    <w:p w14:paraId="519A1AE2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Of a congregation’s liturgical life.</w:t>
      </w:r>
    </w:p>
    <w:p w14:paraId="2006205A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2613E4C7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There are obvious downsides to this digital turn</w:t>
      </w:r>
    </w:p>
    <w:p w14:paraId="643C7617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 xml:space="preserve">and the limited capacity of worshippers </w:t>
      </w:r>
    </w:p>
    <w:p w14:paraId="7E8B3B59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to interact with each other</w:t>
      </w:r>
    </w:p>
    <w:p w14:paraId="3E70D439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or experience the ambience of a beloved worship space</w:t>
      </w:r>
    </w:p>
    <w:p w14:paraId="098A512C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or get the full spectrum effect of the music.</w:t>
      </w:r>
    </w:p>
    <w:p w14:paraId="1A58BCE2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5952F0E8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Yet there are some advantages here</w:t>
      </w:r>
    </w:p>
    <w:p w14:paraId="5DF0E712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as worshippers can live stream the Mass</w:t>
      </w:r>
    </w:p>
    <w:p w14:paraId="7DDD81DD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whenever convenient.</w:t>
      </w:r>
    </w:p>
    <w:p w14:paraId="35CC03CE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adding new complexity to the age old question:</w:t>
      </w:r>
    </w:p>
    <w:p w14:paraId="6EBACDE0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“When does the 10:00 a.m. Mass begin?”</w:t>
      </w:r>
    </w:p>
    <w:p w14:paraId="0F78F4A0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2E4D677B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The old answer was “it depends upon the presider.”</w:t>
      </w:r>
    </w:p>
    <w:p w14:paraId="6A87ACDA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The new one is “depends upon when you log in!”</w:t>
      </w:r>
    </w:p>
    <w:p w14:paraId="71FF18DC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62699ED0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An unexpected wrinkle in digital worship is the opportunity</w:t>
      </w:r>
    </w:p>
    <w:p w14:paraId="08FE8B2D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for worships not only to put Mass on pause</w:t>
      </w:r>
    </w:p>
    <w:p w14:paraId="282DE942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for a whole variety of reasons</w:t>
      </w:r>
    </w:p>
    <w:p w14:paraId="045A4D64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but also to mute particular elements</w:t>
      </w:r>
    </w:p>
    <w:p w14:paraId="1757A296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including the homily</w:t>
      </w:r>
    </w:p>
    <w:p w14:paraId="1805233F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if and when it suits them.</w:t>
      </w:r>
    </w:p>
    <w:p w14:paraId="1825D7B2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7ED076CA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 xml:space="preserve">A worshipper from afar recently confessed </w:t>
      </w:r>
    </w:p>
    <w:p w14:paraId="1E6A2D41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that during live-stream worship she muted one homilist</w:t>
      </w:r>
    </w:p>
    <w:p w14:paraId="6A56D27B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instead reading a commentary on the scriptures.</w:t>
      </w:r>
    </w:p>
    <w:p w14:paraId="1FD5978C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She reported that this helped keep her blood pressure down.</w:t>
      </w:r>
    </w:p>
    <w:p w14:paraId="602387AF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4E193CC2" w14:textId="77777777" w:rsidR="004546F0" w:rsidRPr="0019719F" w:rsidRDefault="004546F0" w:rsidP="004546F0">
      <w:pPr>
        <w:spacing w:before="0" w:after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If some at home have already muted me</w:t>
      </w:r>
    </w:p>
    <w:p w14:paraId="393CC5CE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then this point is lost on you</w:t>
      </w:r>
    </w:p>
    <w:p w14:paraId="6B7D35D1" w14:textId="77777777" w:rsidR="004546F0" w:rsidRPr="0019719F" w:rsidRDefault="004546F0" w:rsidP="004546F0">
      <w:pPr>
        <w:spacing w:before="0" w:after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but for the others near and far</w:t>
      </w:r>
    </w:p>
    <w:p w14:paraId="3D8685CB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I make this point because if ever there was a Sunday</w:t>
      </w:r>
    </w:p>
    <w:p w14:paraId="6CC781C1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when I might mute some section of worship</w:t>
      </w:r>
    </w:p>
    <w:p w14:paraId="3CC9AE1E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lastRenderedPageBreak/>
        <w:tab/>
      </w:r>
      <w:r w:rsidRPr="0019719F">
        <w:rPr>
          <w:rFonts w:ascii="Tahoma" w:hAnsi="Tahoma" w:cs="Tahoma"/>
          <w:sz w:val="22"/>
          <w:szCs w:val="22"/>
        </w:rPr>
        <w:tab/>
        <w:t>it would not be the homily</w:t>
      </w:r>
    </w:p>
    <w:p w14:paraId="2029890C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And certainly not the music</w:t>
      </w:r>
    </w:p>
    <w:p w14:paraId="747B4428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But instead that very tough, even offensive gospel.</w:t>
      </w:r>
    </w:p>
    <w:p w14:paraId="37F2B894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759FDDF4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The other readings have their own revelatory bite to them:</w:t>
      </w:r>
    </w:p>
    <w:p w14:paraId="1112D1D4" w14:textId="77777777" w:rsidR="004546F0" w:rsidRPr="0019719F" w:rsidRDefault="004546F0" w:rsidP="004546F0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In the first reading from Isaiah</w:t>
      </w:r>
    </w:p>
    <w:p w14:paraId="1A0872FB" w14:textId="77777777" w:rsidR="004546F0" w:rsidRPr="0019719F" w:rsidRDefault="004546F0" w:rsidP="004546F0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We hear of the struggle within the Jewish community</w:t>
      </w:r>
    </w:p>
    <w:p w14:paraId="512FCD2A" w14:textId="77777777" w:rsidR="004546F0" w:rsidRPr="0019719F" w:rsidRDefault="004546F0" w:rsidP="004546F0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returning from Exile</w:t>
      </w:r>
    </w:p>
    <w:p w14:paraId="31DEB720" w14:textId="77777777" w:rsidR="004546F0" w:rsidRPr="0019719F" w:rsidRDefault="004546F0" w:rsidP="004546F0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to a country increasingly populated with non-Jews</w:t>
      </w:r>
    </w:p>
    <w:p w14:paraId="48240B8F" w14:textId="77777777" w:rsidR="004546F0" w:rsidRPr="0019719F" w:rsidRDefault="004546F0" w:rsidP="004546F0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  <w:sz w:val="22"/>
          <w:szCs w:val="22"/>
        </w:rPr>
      </w:pPr>
    </w:p>
    <w:p w14:paraId="29DC4AFC" w14:textId="77777777" w:rsidR="004546F0" w:rsidRPr="0019719F" w:rsidRDefault="004546F0" w:rsidP="004546F0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so we hear the beginning of a new kind of theologizing</w:t>
      </w:r>
    </w:p>
    <w:p w14:paraId="03357DD1" w14:textId="77777777" w:rsidR="004546F0" w:rsidRPr="0019719F" w:rsidRDefault="004546F0" w:rsidP="004546F0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that embraces the shocking revelation that all people</w:t>
      </w:r>
    </w:p>
    <w:p w14:paraId="36286D5A" w14:textId="77777777" w:rsidR="004546F0" w:rsidRPr="0019719F" w:rsidRDefault="004546F0" w:rsidP="004546F0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and not just the Jews</w:t>
      </w:r>
    </w:p>
    <w:p w14:paraId="47F7F8E7" w14:textId="77777777" w:rsidR="004546F0" w:rsidRPr="0019719F" w:rsidRDefault="004546F0" w:rsidP="004546F0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are invited into the covenant they previously thought</w:t>
      </w:r>
    </w:p>
    <w:p w14:paraId="0F149348" w14:textId="77777777" w:rsidR="004546F0" w:rsidRPr="0019719F" w:rsidRDefault="004546F0" w:rsidP="004546F0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was an exclusive commitment between themselves</w:t>
      </w:r>
    </w:p>
    <w:p w14:paraId="2362F112" w14:textId="77777777" w:rsidR="004546F0" w:rsidRPr="0019719F" w:rsidRDefault="004546F0" w:rsidP="004546F0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and the Holy One.</w:t>
      </w:r>
      <w:r w:rsidRPr="0019719F">
        <w:rPr>
          <w:rStyle w:val="FootnoteReference"/>
          <w:rFonts w:ascii="Tahoma" w:hAnsi="Tahoma" w:cs="Tahoma"/>
          <w:sz w:val="22"/>
          <w:szCs w:val="22"/>
        </w:rPr>
        <w:footnoteReference w:id="1"/>
      </w:r>
      <w:r w:rsidRPr="0019719F">
        <w:rPr>
          <w:rFonts w:ascii="Tahoma" w:hAnsi="Tahoma" w:cs="Tahoma"/>
          <w:sz w:val="22"/>
          <w:szCs w:val="22"/>
        </w:rPr>
        <w:t xml:space="preserve"> </w:t>
      </w:r>
    </w:p>
    <w:p w14:paraId="25C7170F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61CC53EB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The thorny issue of inclusivity also arises in the second reading</w:t>
      </w:r>
    </w:p>
    <w:p w14:paraId="76BC446C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In which Paul, a Jew,</w:t>
      </w:r>
    </w:p>
    <w:p w14:paraId="2F99CC36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Reveals himself as the apostle to the Gentiles</w:t>
      </w:r>
    </w:p>
    <w:p w14:paraId="3A3BF987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 xml:space="preserve">The apostle to the unclean, </w:t>
      </w:r>
    </w:p>
    <w:p w14:paraId="29E07594" w14:textId="77777777" w:rsidR="004546F0" w:rsidRPr="0019719F" w:rsidRDefault="004546F0" w:rsidP="004546F0">
      <w:pPr>
        <w:spacing w:before="0" w:after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to the outcasts, </w:t>
      </w:r>
    </w:p>
    <w:p w14:paraId="230B77D3" w14:textId="77777777" w:rsidR="004546F0" w:rsidRPr="0019719F" w:rsidRDefault="004546F0" w:rsidP="004546F0">
      <w:pPr>
        <w:spacing w:before="0" w:after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to the spiritually lost.</w:t>
      </w:r>
    </w:p>
    <w:p w14:paraId="0A0090F4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Embarrassingly enough,</w:t>
      </w:r>
    </w:p>
    <w:p w14:paraId="52C59610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 xml:space="preserve">This student of the great Jewish teacher Gamaliel </w:t>
      </w:r>
    </w:p>
    <w:p w14:paraId="011AD136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So zealous in honoring God and keeping the law</w:t>
      </w:r>
    </w:p>
    <w:p w14:paraId="7CD8BF95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the firebrand preacher and rising star</w:t>
      </w:r>
    </w:p>
    <w:p w14:paraId="223AB576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has been rejected by his own people.</w:t>
      </w:r>
    </w:p>
    <w:p w14:paraId="41503853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3D8D946E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In an attempt to embarrass his co-religionists</w:t>
      </w:r>
    </w:p>
    <w:p w14:paraId="7B84165A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He turns his energy to non-Jews</w:t>
      </w:r>
    </w:p>
    <w:p w14:paraId="155A6519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 xml:space="preserve">Hoping that this will stir sufficient jealously </w:t>
      </w:r>
    </w:p>
    <w:p w14:paraId="47E520DC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 xml:space="preserve">That at least some of them </w:t>
      </w:r>
    </w:p>
    <w:p w14:paraId="3C2A7B47" w14:textId="77777777" w:rsidR="004546F0" w:rsidRPr="0019719F" w:rsidRDefault="004546F0" w:rsidP="004546F0">
      <w:pPr>
        <w:spacing w:before="0" w:after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will eventually embrace the gospel.</w:t>
      </w:r>
    </w:p>
    <w:p w14:paraId="44C82716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4D905E18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But the real mute button should be reserved for the Gospel</w:t>
      </w:r>
    </w:p>
    <w:p w14:paraId="36769629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 xml:space="preserve">Those 8 verses from Matthew </w:t>
      </w:r>
    </w:p>
    <w:p w14:paraId="7E6B7BC2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beginning with a Canaanite woman </w:t>
      </w:r>
    </w:p>
    <w:p w14:paraId="7C77ABA6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crying out to Jesus to heal her daughter. </w:t>
      </w:r>
    </w:p>
    <w:p w14:paraId="1600E7FB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By the end of the story, her daughter has been healed </w:t>
      </w:r>
    </w:p>
    <w:p w14:paraId="3BD05895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but between the crying and the healing, </w:t>
      </w:r>
    </w:p>
    <w:p w14:paraId="42E32226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Jesus says some profoundly troubling things. </w:t>
      </w:r>
    </w:p>
    <w:p w14:paraId="1EA1D35D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</w:p>
    <w:p w14:paraId="41365C2B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One blogger characterizes the Jesus of Matthew 15 as:</w:t>
      </w:r>
    </w:p>
    <w:p w14:paraId="5D7ABF1A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i/>
          <w:sz w:val="22"/>
          <w:szCs w:val="22"/>
        </w:rPr>
        <w:t>arrogant, racist and just plain mean</w:t>
      </w:r>
      <w:r w:rsidRPr="0019719F">
        <w:rPr>
          <w:rFonts w:ascii="Tahoma" w:hAnsi="Tahoma" w:cs="Tahoma"/>
          <w:sz w:val="22"/>
          <w:szCs w:val="22"/>
        </w:rPr>
        <w:t xml:space="preserve">. </w:t>
      </w:r>
    </w:p>
    <w:p w14:paraId="49022E59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Language that sounds even more inflammatory</w:t>
      </w:r>
    </w:p>
    <w:p w14:paraId="73B8E75E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lastRenderedPageBreak/>
        <w:t xml:space="preserve">Given this post-George Floyd, </w:t>
      </w:r>
    </w:p>
    <w:p w14:paraId="1790F597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Post-MeToo moment in history.</w:t>
      </w:r>
    </w:p>
    <w:p w14:paraId="2F2A5FD3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</w:p>
    <w:p w14:paraId="07AADD73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She continues:</w:t>
      </w:r>
    </w:p>
    <w:p w14:paraId="40FE364E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We may believe that Jesus was “truly human,” </w:t>
      </w:r>
    </w:p>
    <w:p w14:paraId="73762AA5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but we don’t want him to be too human.</w:t>
      </w:r>
      <w:r w:rsidRPr="0019719F">
        <w:rPr>
          <w:rStyle w:val="FootnoteReference"/>
          <w:rFonts w:ascii="Tahoma" w:hAnsi="Tahoma" w:cs="Tahoma"/>
          <w:sz w:val="22"/>
          <w:szCs w:val="22"/>
        </w:rPr>
        <w:footnoteReference w:id="2"/>
      </w:r>
      <w:r w:rsidRPr="0019719F">
        <w:rPr>
          <w:rFonts w:ascii="Tahoma" w:hAnsi="Tahoma" w:cs="Tahoma"/>
          <w:sz w:val="22"/>
          <w:szCs w:val="22"/>
        </w:rPr>
        <w:t xml:space="preserve"> </w:t>
      </w:r>
    </w:p>
    <w:p w14:paraId="174EF3C1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4AE9F7AC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So over the years, scholars have tried to clean up this story,</w:t>
      </w:r>
    </w:p>
    <w:p w14:paraId="0CCF630B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for example, suggesting that Jesus was testing this woman </w:t>
      </w:r>
    </w:p>
    <w:p w14:paraId="0B176382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to see if she had enough faith. </w:t>
      </w:r>
    </w:p>
    <w:p w14:paraId="1B5122C8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When she passed the test, Jesus commends her great faith</w:t>
      </w:r>
    </w:p>
    <w:p w14:paraId="12B0211C" w14:textId="77777777" w:rsidR="004546F0" w:rsidRPr="0019719F" w:rsidRDefault="004546F0" w:rsidP="004546F0">
      <w:pPr>
        <w:pStyle w:val="NormalWeb"/>
        <w:spacing w:before="0" w:beforeAutospacing="0" w:after="0" w:afterAutospacing="0"/>
        <w:ind w:left="216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And the daughter is healed.</w:t>
      </w:r>
    </w:p>
    <w:p w14:paraId="09F2E978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</w:p>
    <w:p w14:paraId="46F36035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Ironically, the woman here makes no confession of faith.</w:t>
      </w:r>
    </w:p>
    <w:p w14:paraId="01BEB344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She is persistent</w:t>
      </w:r>
    </w:p>
    <w:p w14:paraId="0BEFDB4C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recognizing Jesus as a healer or magician</w:t>
      </w:r>
    </w:p>
    <w:p w14:paraId="0BBCB0CE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but shows no evidence of believing that </w:t>
      </w:r>
    </w:p>
    <w:p w14:paraId="60D7902A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he was the son of God.</w:t>
      </w:r>
      <w:r w:rsidRPr="0019719F">
        <w:rPr>
          <w:rStyle w:val="FootnoteReference"/>
          <w:rFonts w:ascii="Tahoma" w:hAnsi="Tahoma" w:cs="Tahoma"/>
          <w:sz w:val="22"/>
          <w:szCs w:val="22"/>
        </w:rPr>
        <w:footnoteReference w:id="3"/>
      </w:r>
    </w:p>
    <w:p w14:paraId="48C274D3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</w:p>
    <w:p w14:paraId="6708A63B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Here’s another option to soften Jesus’ words: </w:t>
      </w:r>
    </w:p>
    <w:p w14:paraId="51DE0EA2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the Greek word </w:t>
      </w:r>
      <w:proofErr w:type="spellStart"/>
      <w:r w:rsidRPr="0019719F">
        <w:rPr>
          <w:rFonts w:ascii="Tahoma" w:hAnsi="Tahoma" w:cs="Tahoma"/>
          <w:i/>
          <w:sz w:val="22"/>
          <w:szCs w:val="22"/>
        </w:rPr>
        <w:t>kunarios</w:t>
      </w:r>
      <w:proofErr w:type="spellEnd"/>
      <w:r w:rsidRPr="0019719F">
        <w:rPr>
          <w:rFonts w:ascii="Tahoma" w:hAnsi="Tahoma" w:cs="Tahoma"/>
          <w:sz w:val="22"/>
          <w:szCs w:val="22"/>
        </w:rPr>
        <w:t xml:space="preserve"> ― translated as “dogs” </w:t>
      </w:r>
    </w:p>
    <w:p w14:paraId="4EE43797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really means “little dogs” or “puppies.” </w:t>
      </w:r>
    </w:p>
    <w:p w14:paraId="2435746C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So when Jesus tells the woman, </w:t>
      </w:r>
    </w:p>
    <w:p w14:paraId="31C02189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“It is not fair to take the children’s bread </w:t>
      </w:r>
    </w:p>
    <w:p w14:paraId="32D3577E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and throw it to the dogs,” he really means puppies. </w:t>
      </w:r>
    </w:p>
    <w:p w14:paraId="70D044A1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But does that really help? </w:t>
      </w:r>
    </w:p>
    <w:p w14:paraId="00E5B5C0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</w:p>
    <w:p w14:paraId="077A318A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Or does another suggestion help soften the passage that,</w:t>
      </w:r>
    </w:p>
    <w:p w14:paraId="75CB23BE" w14:textId="77777777" w:rsidR="004546F0" w:rsidRPr="0019719F" w:rsidRDefault="004546F0" w:rsidP="004546F0">
      <w:pPr>
        <w:pStyle w:val="NormalWeb"/>
        <w:spacing w:before="0" w:beforeAutospacing="0" w:after="0" w:afterAutospacing="0"/>
        <w:ind w:left="216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Because this woman submits to Jesus and kneels Jesus heals her daughter. </w:t>
      </w:r>
    </w:p>
    <w:p w14:paraId="0D27269A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</w:p>
    <w:p w14:paraId="32009379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As one commentator noted</w:t>
      </w:r>
    </w:p>
    <w:p w14:paraId="5B266544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i/>
          <w:sz w:val="22"/>
          <w:szCs w:val="22"/>
        </w:rPr>
      </w:pPr>
      <w:r w:rsidRPr="0019719F">
        <w:rPr>
          <w:rFonts w:ascii="Tahoma" w:hAnsi="Tahoma" w:cs="Tahoma"/>
          <w:i/>
          <w:sz w:val="22"/>
          <w:szCs w:val="22"/>
        </w:rPr>
        <w:t>A kneeling woman doesn’t have very far to fall.</w:t>
      </w:r>
    </w:p>
    <w:p w14:paraId="6B07D983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</w:p>
    <w:p w14:paraId="27306170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Matthew surprising doesn’t clean up this story. </w:t>
      </w:r>
    </w:p>
    <w:p w14:paraId="0616E06E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and dares to depict a very human Jesus </w:t>
      </w:r>
    </w:p>
    <w:p w14:paraId="36AC8E2A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encountering a don’t-mess-with-me mother. </w:t>
      </w:r>
    </w:p>
    <w:p w14:paraId="14D6AF90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</w:p>
    <w:p w14:paraId="0B19D3AC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She is a Canaanite not one of Jesus’ people. </w:t>
      </w:r>
    </w:p>
    <w:p w14:paraId="78DA3556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On her home turf, and Jesus is outside </w:t>
      </w:r>
    </w:p>
    <w:p w14:paraId="663D2BDC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Both his hood and his comfort zone.</w:t>
      </w:r>
    </w:p>
    <w:p w14:paraId="53C88E6E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</w:p>
    <w:p w14:paraId="500D074C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Matthew’s choice of words seems strange and pointed:</w:t>
      </w:r>
    </w:p>
    <w:p w14:paraId="1EDDD9AF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By Jesus’ time such people were no longer called Canaanites.</w:t>
      </w:r>
    </w:p>
    <w:p w14:paraId="3FF4D7B4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Matthew chooses this “ancient name” on purpose: </w:t>
      </w:r>
    </w:p>
    <w:p w14:paraId="2F03F905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Signaling that she is not only the “other,” </w:t>
      </w:r>
    </w:p>
    <w:p w14:paraId="46750C7C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lastRenderedPageBreak/>
        <w:t>but she is identified with an ancient enemy.</w:t>
      </w:r>
    </w:p>
    <w:p w14:paraId="136CB875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</w:p>
    <w:p w14:paraId="4CED17F3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hanging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Yet she seems to know who Jesus is. </w:t>
      </w:r>
    </w:p>
    <w:p w14:paraId="3EBCAF00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She begs him to heal daughter tormented by a demon</w:t>
      </w:r>
    </w:p>
    <w:p w14:paraId="67927827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She’s desperate and comes out shouting.</w:t>
      </w:r>
    </w:p>
    <w:p w14:paraId="7918523F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Some scholars claim that the only women </w:t>
      </w:r>
    </w:p>
    <w:p w14:paraId="3518322C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who spoke to men in public were prostitutes:</w:t>
      </w:r>
    </w:p>
    <w:p w14:paraId="7C49A26A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a common ploy of treating people who are different</w:t>
      </w:r>
    </w:p>
    <w:p w14:paraId="2FE8B3F2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as morally suspect.</w:t>
      </w:r>
    </w:p>
    <w:p w14:paraId="0D4C1313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</w:p>
    <w:p w14:paraId="3A84704F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The disciples don’t want to think about such questions</w:t>
      </w:r>
    </w:p>
    <w:p w14:paraId="05D54737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They want nothing to do with her</w:t>
      </w:r>
    </w:p>
    <w:p w14:paraId="6219CB84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“Send her away!” they tell Jesus. </w:t>
      </w:r>
    </w:p>
    <w:p w14:paraId="12A16C2F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But Jesus refused.</w:t>
      </w:r>
    </w:p>
    <w:p w14:paraId="55C009C2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</w:p>
    <w:p w14:paraId="43434AA4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 So a resolute?  Or stubborn Christ?</w:t>
      </w:r>
    </w:p>
    <w:p w14:paraId="07935664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Meets a resolute and desperate Mother</w:t>
      </w:r>
    </w:p>
    <w:p w14:paraId="3A65E184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/>
        <w:rPr>
          <w:rFonts w:ascii="Tahoma" w:hAnsi="Tahoma" w:cs="Tahoma"/>
          <w:sz w:val="22"/>
          <w:szCs w:val="22"/>
        </w:rPr>
      </w:pPr>
    </w:p>
    <w:p w14:paraId="71895EB7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She may not be Jewish but she calls out to Jesus </w:t>
      </w:r>
    </w:p>
    <w:p w14:paraId="3E03838C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in language borrowed from Jewish prayer</w:t>
      </w:r>
    </w:p>
    <w:p w14:paraId="27DA6F72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“Have mercy on me, Lord, Son of David” </w:t>
      </w:r>
    </w:p>
    <w:p w14:paraId="01F23D3D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But Jesus isn’t swayed by familiar language.</w:t>
      </w:r>
    </w:p>
    <w:p w14:paraId="4523F1F3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“I was sent only to the lost sheep of Israel,” he tells her</w:t>
      </w:r>
    </w:p>
    <w:p w14:paraId="0F05D83D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</w:p>
    <w:p w14:paraId="6E456849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She won’t give up. </w:t>
      </w:r>
    </w:p>
    <w:p w14:paraId="77BEA756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“Lord, help me,” she begs. </w:t>
      </w:r>
    </w:p>
    <w:p w14:paraId="682680F5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This is where Jesus goes to the dogs: </w:t>
      </w:r>
    </w:p>
    <w:p w14:paraId="282E1471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“It’s not fair to take the children’s food and throw it to dogs”</w:t>
      </w:r>
    </w:p>
    <w:p w14:paraId="0AD2F9F0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</w:p>
    <w:p w14:paraId="5ACB1938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But the feisty woman fighting for her daughter’s life</w:t>
      </w:r>
    </w:p>
    <w:p w14:paraId="3C93598D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picks up his words and throws them right back at him</w:t>
      </w:r>
    </w:p>
    <w:p w14:paraId="7BDF58C0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for even the dogs eat the crumbs from their masters’ table  </w:t>
      </w:r>
    </w:p>
    <w:p w14:paraId="425CB87C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/>
        <w:rPr>
          <w:rFonts w:ascii="Tahoma" w:hAnsi="Tahoma" w:cs="Tahoma"/>
          <w:sz w:val="22"/>
          <w:szCs w:val="22"/>
        </w:rPr>
      </w:pPr>
    </w:p>
    <w:p w14:paraId="7A1E34E6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Makes you wonder</w:t>
      </w:r>
    </w:p>
    <w:p w14:paraId="73E0632C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Was she there in Matthew 14 for the feeding of the multitude</w:t>
      </w:r>
    </w:p>
    <w:p w14:paraId="02498680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Or did she at least hear about it?</w:t>
      </w:r>
    </w:p>
    <w:p w14:paraId="59B9852F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12 baskets of fragments left over</w:t>
      </w:r>
    </w:p>
    <w:p w14:paraId="3D374E1E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5000 men … not counting women and children?</w:t>
      </w:r>
    </w:p>
    <w:p w14:paraId="0DBCB0EA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So, maybe, she reasons,</w:t>
      </w:r>
    </w:p>
    <w:p w14:paraId="1ADBB696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For a change let’s count the women and children.</w:t>
      </w:r>
    </w:p>
    <w:p w14:paraId="79F84718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</w:p>
    <w:p w14:paraId="44CC632C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So Jesus relents</w:t>
      </w:r>
    </w:p>
    <w:p w14:paraId="700567C6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“Woman, great is your faith!” </w:t>
      </w:r>
    </w:p>
    <w:p w14:paraId="1A6AFA23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Even though she hasn’t made any profession of faith</w:t>
      </w:r>
    </w:p>
    <w:p w14:paraId="150AD713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no sign she’s been born again</w:t>
      </w:r>
    </w:p>
    <w:p w14:paraId="5BE9BCE2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or even considered being a follower much less disciple.</w:t>
      </w:r>
    </w:p>
    <w:p w14:paraId="310000CB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Style w:val="Strong"/>
          <w:rFonts w:cs="Tahoma"/>
          <w:sz w:val="22"/>
          <w:szCs w:val="22"/>
        </w:rPr>
      </w:pPr>
    </w:p>
    <w:p w14:paraId="682B4BA7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Style w:val="Strong"/>
          <w:rFonts w:cs="Tahoma"/>
          <w:b w:val="0"/>
          <w:sz w:val="22"/>
          <w:szCs w:val="22"/>
        </w:rPr>
      </w:pPr>
      <w:r w:rsidRPr="0019719F">
        <w:rPr>
          <w:rStyle w:val="Strong"/>
          <w:rFonts w:cs="Tahoma"/>
          <w:b w:val="0"/>
          <w:sz w:val="22"/>
          <w:szCs w:val="22"/>
        </w:rPr>
        <w:t>She simply spoke the truth:</w:t>
      </w:r>
    </w:p>
    <w:p w14:paraId="600232B0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lastRenderedPageBreak/>
        <w:t xml:space="preserve">the children have been fed </w:t>
      </w:r>
    </w:p>
    <w:p w14:paraId="4F5F6ECA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baskets of food left over </w:t>
      </w:r>
    </w:p>
    <w:p w14:paraId="1B2A27F5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Surely there’s enough for my daughter.</w:t>
      </w:r>
    </w:p>
    <w:p w14:paraId="3B4B9D0C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</w:p>
    <w:p w14:paraId="5ED4B44B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So Jesus relents … </w:t>
      </w:r>
    </w:p>
    <w:p w14:paraId="21158068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and her daughter is healed.</w:t>
      </w:r>
    </w:p>
    <w:p w14:paraId="50EBE37B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</w:p>
    <w:p w14:paraId="0482CD63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By and large, the Gospels sidestep </w:t>
      </w:r>
    </w:p>
    <w:p w14:paraId="290E116E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what we might call Jesus’ psychological development</w:t>
      </w:r>
    </w:p>
    <w:p w14:paraId="1BBF60DC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aside from one telling verse in Luke 2</w:t>
      </w:r>
    </w:p>
    <w:p w14:paraId="17F39EBB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that narrates how he went back to Nazareth with his parents</w:t>
      </w:r>
    </w:p>
    <w:p w14:paraId="781D385B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where he grew in wisdom and stature.</w:t>
      </w:r>
    </w:p>
    <w:p w14:paraId="140805C1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</w:p>
    <w:p w14:paraId="12D178FC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The gospels do depict his humanity and emotional life:</w:t>
      </w:r>
    </w:p>
    <w:p w14:paraId="091B140C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We see him grow tired of crowds</w:t>
      </w:r>
    </w:p>
    <w:p w14:paraId="6EDCC22F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fall asleep from exhaustion</w:t>
      </w:r>
    </w:p>
    <w:p w14:paraId="26127D43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grow hungry and thirsty</w:t>
      </w:r>
    </w:p>
    <w:p w14:paraId="2E5C344E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emotions boiling over in anger at Pharisees</w:t>
      </w:r>
    </w:p>
    <w:p w14:paraId="224F5A52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money changers and even his own disciples</w:t>
      </w:r>
    </w:p>
    <w:p w14:paraId="5948C84A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</w:p>
    <w:p w14:paraId="5838AA2E" w14:textId="77777777" w:rsidR="004546F0" w:rsidRPr="0019719F" w:rsidRDefault="004546F0" w:rsidP="004546F0">
      <w:pPr>
        <w:pStyle w:val="NormalWeb"/>
        <w:spacing w:before="0" w:beforeAutospacing="0" w:after="0" w:afterAutospacing="0"/>
        <w:ind w:left="1440"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He grieves hard over the death of Lazarus at Bethany </w:t>
      </w:r>
    </w:p>
    <w:p w14:paraId="10E584C0" w14:textId="77777777" w:rsidR="004546F0" w:rsidRPr="0019719F" w:rsidRDefault="004546F0" w:rsidP="004546F0">
      <w:pPr>
        <w:pStyle w:val="NormalWeb"/>
        <w:spacing w:before="0" w:beforeAutospacing="0" w:after="0" w:afterAutospacing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and grieves his own impending death in Gethsemane.</w:t>
      </w:r>
    </w:p>
    <w:p w14:paraId="50226BA7" w14:textId="77777777" w:rsidR="004546F0" w:rsidRPr="0019719F" w:rsidRDefault="004546F0" w:rsidP="004546F0">
      <w:pPr>
        <w:pStyle w:val="NormalWeb"/>
        <w:spacing w:before="0" w:beforeAutospacing="0" w:after="0" w:afterAutospacing="0"/>
        <w:ind w:right="-720"/>
        <w:rPr>
          <w:rFonts w:ascii="Tahoma" w:hAnsi="Tahoma" w:cs="Tahoma"/>
          <w:sz w:val="22"/>
          <w:szCs w:val="22"/>
        </w:rPr>
      </w:pPr>
    </w:p>
    <w:p w14:paraId="5388BE75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There is one gospel passage, however, that stands out </w:t>
      </w:r>
    </w:p>
    <w:p w14:paraId="3FFF71B6" w14:textId="77777777" w:rsidR="004546F0" w:rsidRPr="0019719F" w:rsidRDefault="004546F0" w:rsidP="004546F0">
      <w:pPr>
        <w:spacing w:before="0" w:after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among these human moments </w:t>
      </w:r>
    </w:p>
    <w:p w14:paraId="45BA197A" w14:textId="77777777" w:rsidR="004546F0" w:rsidRPr="0019719F" w:rsidRDefault="004546F0" w:rsidP="004546F0">
      <w:pPr>
        <w:spacing w:before="0" w:after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an occasion when we see him learn something new </w:t>
      </w:r>
    </w:p>
    <w:p w14:paraId="0F70264E" w14:textId="77777777" w:rsidR="004546F0" w:rsidRPr="0019719F" w:rsidRDefault="004546F0" w:rsidP="004546F0">
      <w:pPr>
        <w:spacing w:before="0" w:after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and become someone different.</w:t>
      </w:r>
    </w:p>
    <w:p w14:paraId="5C7A2EAA" w14:textId="77777777" w:rsidR="004546F0" w:rsidRPr="0019719F" w:rsidRDefault="004546F0" w:rsidP="004546F0">
      <w:pPr>
        <w:spacing w:before="0" w:after="0"/>
        <w:ind w:right="-720" w:firstLine="720"/>
        <w:rPr>
          <w:rFonts w:ascii="Tahoma" w:hAnsi="Tahoma" w:cs="Tahoma"/>
          <w:sz w:val="22"/>
          <w:szCs w:val="22"/>
        </w:rPr>
      </w:pPr>
    </w:p>
    <w:p w14:paraId="565D0FAA" w14:textId="77777777" w:rsidR="004546F0" w:rsidRPr="0019719F" w:rsidRDefault="004546F0" w:rsidP="004546F0">
      <w:pPr>
        <w:spacing w:before="0" w:after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As recorded both by Mark as well as today’s gospel from Matthew</w:t>
      </w:r>
    </w:p>
    <w:p w14:paraId="4B2ED9C7" w14:textId="77777777" w:rsidR="004546F0" w:rsidRPr="0019719F" w:rsidRDefault="004546F0" w:rsidP="004546F0">
      <w:pPr>
        <w:spacing w:before="0" w:after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Jesus is brought up short by an unexpected truth.</w:t>
      </w:r>
    </w:p>
    <w:p w14:paraId="5F658C25" w14:textId="77777777" w:rsidR="004546F0" w:rsidRPr="0019719F" w:rsidRDefault="004546F0" w:rsidP="004546F0">
      <w:pPr>
        <w:spacing w:before="0" w:after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Not only does he change his mind</w:t>
      </w:r>
    </w:p>
    <w:p w14:paraId="55BE5403" w14:textId="77777777" w:rsidR="004546F0" w:rsidRPr="0019719F" w:rsidRDefault="004546F0" w:rsidP="004546F0">
      <w:pPr>
        <w:spacing w:before="0" w:after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but does so in a breathtaking 180-degree turn.</w:t>
      </w:r>
    </w:p>
    <w:p w14:paraId="01A9D880" w14:textId="77777777" w:rsidR="004546F0" w:rsidRPr="0019719F" w:rsidRDefault="004546F0" w:rsidP="004546F0">
      <w:pPr>
        <w:spacing w:before="0" w:after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Most astonishing of all</w:t>
      </w:r>
    </w:p>
    <w:p w14:paraId="6BE35F12" w14:textId="77777777" w:rsidR="004546F0" w:rsidRPr="0019719F" w:rsidRDefault="004546F0" w:rsidP="004546F0">
      <w:pPr>
        <w:spacing w:before="0" w:after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it is a pagan woman who triggers the reversal.</w:t>
      </w:r>
    </w:p>
    <w:p w14:paraId="0CC314B4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32FDF045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One can almost imagine Jesus walking away from this encounter</w:t>
      </w:r>
    </w:p>
    <w:p w14:paraId="52F7475B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Saying to himself, with some astonishment</w:t>
      </w:r>
    </w:p>
    <w:p w14:paraId="7379420D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Canaanite lives matter; Canaanite lives matter</w:t>
      </w:r>
    </w:p>
    <w:p w14:paraId="0DE7DE51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maybe even working that line into his next public teaching</w:t>
      </w:r>
    </w:p>
    <w:p w14:paraId="13488AFE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Of course he would get a lot of pushback</w:t>
      </w:r>
    </w:p>
    <w:p w14:paraId="6108E346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He usually did</w:t>
      </w:r>
    </w:p>
    <w:p w14:paraId="2D03ECB1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0A9C0A3C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And Jesus would counter all of the alpha males in the crowd</w:t>
      </w:r>
    </w:p>
    <w:p w14:paraId="1F4161A9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“Yes Pharisees’ lives matter</w:t>
      </w:r>
    </w:p>
    <w:p w14:paraId="2A4C5D46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And Sadducees’ lives matter</w:t>
      </w:r>
    </w:p>
    <w:p w14:paraId="4EA307D7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And those from the house of David and the Levitical line</w:t>
      </w:r>
    </w:p>
    <w:p w14:paraId="5F70B2E6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Their lives matter too”</w:t>
      </w:r>
    </w:p>
    <w:p w14:paraId="018BFBB3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7243A2D8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lastRenderedPageBreak/>
        <w:tab/>
        <w:t>“But,” I imagine Jesus would clarify</w:t>
      </w:r>
    </w:p>
    <w:p w14:paraId="27CB27BE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“you are all guys in position of power</w:t>
      </w:r>
    </w:p>
    <w:p w14:paraId="37C05900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You have all sorts of ways to assert</w:t>
      </w:r>
    </w:p>
    <w:p w14:paraId="69231895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That your lives matter</w:t>
      </w:r>
    </w:p>
    <w:p w14:paraId="02730631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11C13529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It is such as these: Canaanite mothers</w:t>
      </w:r>
    </w:p>
    <w:p w14:paraId="3C211195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Samaritan divorcees</w:t>
      </w:r>
    </w:p>
    <w:p w14:paraId="5BAC47A3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The leprous and the disfigured</w:t>
      </w:r>
    </w:p>
    <w:p w14:paraId="7B450F21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The widows and other social outcasts</w:t>
      </w:r>
    </w:p>
    <w:p w14:paraId="236259CE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Even the children</w:t>
      </w:r>
    </w:p>
    <w:p w14:paraId="0F1BEE35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Too whom the kingdom I am proclaiming also belongs …</w:t>
      </w:r>
    </w:p>
    <w:p w14:paraId="3D8E2DD6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Their lives matter as well</w:t>
      </w:r>
    </w:p>
    <w:p w14:paraId="128148A1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But who stand up for them?</w:t>
      </w:r>
    </w:p>
    <w:p w14:paraId="04CC12D2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Who exerts their power and capitol to remind society</w:t>
      </w:r>
    </w:p>
    <w:p w14:paraId="23FABCF6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</w:r>
      <w:r w:rsidRPr="0019719F">
        <w:rPr>
          <w:rFonts w:ascii="Tahoma" w:hAnsi="Tahoma" w:cs="Tahoma"/>
          <w:sz w:val="22"/>
          <w:szCs w:val="22"/>
        </w:rPr>
        <w:tab/>
        <w:t>That their lives matter just as much as yours?”</w:t>
      </w:r>
    </w:p>
    <w:p w14:paraId="652FE575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7982AD44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That struggle, unfortunately, continues yet today</w:t>
      </w:r>
    </w:p>
    <w:p w14:paraId="253DFBE5" w14:textId="77777777" w:rsidR="004546F0" w:rsidRPr="0019719F" w:rsidRDefault="004546F0" w:rsidP="004546F0">
      <w:pPr>
        <w:spacing w:before="0" w:after="0"/>
        <w:ind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And when one of those marginalized and belittled does stand up</w:t>
      </w:r>
    </w:p>
    <w:p w14:paraId="55F55323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To announce that their life and that their community matters</w:t>
      </w:r>
    </w:p>
    <w:p w14:paraId="3F83427A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 xml:space="preserve">The baptized are confronted </w:t>
      </w:r>
    </w:p>
    <w:p w14:paraId="299A1737" w14:textId="77777777" w:rsidR="004546F0" w:rsidRPr="0019719F" w:rsidRDefault="004546F0" w:rsidP="004546F0">
      <w:pPr>
        <w:spacing w:before="0" w:after="0"/>
        <w:ind w:left="720" w:right="-720" w:firstLine="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In in the face of our stubbornness, our prejudice</w:t>
      </w:r>
    </w:p>
    <w:p w14:paraId="17796B1B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To do what Jesus did … to change.</w:t>
      </w:r>
    </w:p>
    <w:p w14:paraId="280EA149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544E2304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>In that spirit the prophetess offers this “stubborn blessing”:</w:t>
      </w:r>
    </w:p>
    <w:p w14:paraId="54A244D1" w14:textId="77777777" w:rsidR="004546F0" w:rsidRPr="0019719F" w:rsidRDefault="004546F0" w:rsidP="004546F0">
      <w:pPr>
        <w:spacing w:before="0" w:after="0"/>
        <w:rPr>
          <w:rFonts w:ascii="Tahoma" w:hAnsi="Tahoma" w:cs="Tahoma"/>
          <w:color w:val="333333"/>
          <w:sz w:val="22"/>
          <w:szCs w:val="22"/>
        </w:rPr>
        <w:sectPr w:rsidR="004546F0" w:rsidRPr="0019719F">
          <w:pgSz w:w="12240" w:h="15840"/>
          <w:pgMar w:top="1440" w:right="1440" w:bottom="1440" w:left="1440" w:header="720" w:footer="720" w:gutter="0"/>
          <w:cols w:space="720"/>
        </w:sectPr>
      </w:pPr>
    </w:p>
    <w:p w14:paraId="7036E322" w14:textId="77777777" w:rsidR="004546F0" w:rsidRPr="0019719F" w:rsidRDefault="004546F0" w:rsidP="004546F0">
      <w:pPr>
        <w:spacing w:before="0" w:after="0"/>
        <w:rPr>
          <w:rFonts w:ascii="Tahoma" w:hAnsi="Tahoma" w:cs="Tahoma"/>
          <w:color w:val="333333"/>
          <w:sz w:val="22"/>
          <w:szCs w:val="22"/>
        </w:rPr>
      </w:pPr>
      <w:r w:rsidRPr="0019719F">
        <w:rPr>
          <w:rFonts w:ascii="Tahoma" w:hAnsi="Tahoma" w:cs="Tahoma"/>
          <w:color w:val="333333"/>
          <w:sz w:val="22"/>
          <w:szCs w:val="22"/>
        </w:rPr>
        <w:t>Don’t tell me no.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I have seen you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feed the thousands,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seen miracles spill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from your hands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like water, like wine,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seen you with circles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and circles of crowds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pressed around you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and not one soul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turned away.</w:t>
      </w:r>
    </w:p>
    <w:p w14:paraId="04B48E0F" w14:textId="77777777" w:rsidR="004546F0" w:rsidRPr="0019719F" w:rsidRDefault="004546F0" w:rsidP="004546F0">
      <w:pPr>
        <w:spacing w:before="0" w:after="0"/>
        <w:rPr>
          <w:rFonts w:ascii="Tahoma" w:hAnsi="Tahoma" w:cs="Tahoma"/>
          <w:color w:val="333333"/>
          <w:sz w:val="22"/>
          <w:szCs w:val="22"/>
        </w:rPr>
      </w:pPr>
      <w:r w:rsidRPr="0019719F">
        <w:rPr>
          <w:rFonts w:ascii="Tahoma" w:hAnsi="Tahoma" w:cs="Tahoma"/>
          <w:color w:val="333333"/>
          <w:sz w:val="22"/>
          <w:szCs w:val="22"/>
        </w:rPr>
        <w:t>Don’t start with me.</w:t>
      </w:r>
    </w:p>
    <w:p w14:paraId="1DBA8EEC" w14:textId="77777777" w:rsidR="004546F0" w:rsidRPr="0019719F" w:rsidRDefault="004546F0" w:rsidP="004546F0">
      <w:pPr>
        <w:spacing w:before="0" w:after="0"/>
        <w:rPr>
          <w:rFonts w:ascii="Tahoma" w:hAnsi="Tahoma" w:cs="Tahoma"/>
          <w:color w:val="333333"/>
          <w:sz w:val="22"/>
          <w:szCs w:val="22"/>
        </w:rPr>
      </w:pPr>
      <w:r w:rsidRPr="0019719F">
        <w:rPr>
          <w:rFonts w:ascii="Tahoma" w:hAnsi="Tahoma" w:cs="Tahoma"/>
          <w:color w:val="333333"/>
          <w:sz w:val="22"/>
          <w:szCs w:val="22"/>
        </w:rPr>
        <w:t>I am saying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you can close the door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but I will keep knocking.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You can go silent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but I will keep shouting.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You can tighten the circle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but I will trace a bigger one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around you,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around the life of my child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who will tell you</w:t>
      </w:r>
      <w:r w:rsidRPr="0019719F">
        <w:rPr>
          <w:rFonts w:ascii="Tahoma" w:hAnsi="Tahoma" w:cs="Tahoma"/>
          <w:color w:val="333333"/>
          <w:sz w:val="22"/>
          <w:szCs w:val="22"/>
        </w:rPr>
        <w:br/>
      </w:r>
      <w:r w:rsidRPr="0019719F">
        <w:rPr>
          <w:rFonts w:ascii="Tahoma" w:hAnsi="Tahoma" w:cs="Tahoma"/>
          <w:color w:val="333333"/>
          <w:sz w:val="22"/>
          <w:szCs w:val="22"/>
        </w:rPr>
        <w:t>no one surpasses a mother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for stubbornness.</w:t>
      </w:r>
    </w:p>
    <w:p w14:paraId="1909B36D" w14:textId="77777777" w:rsidR="004546F0" w:rsidRPr="0019719F" w:rsidRDefault="004546F0" w:rsidP="004546F0">
      <w:pPr>
        <w:spacing w:before="0" w:after="0"/>
        <w:rPr>
          <w:rFonts w:ascii="Tahoma" w:hAnsi="Tahoma" w:cs="Tahoma"/>
          <w:color w:val="333333"/>
          <w:sz w:val="22"/>
          <w:szCs w:val="22"/>
        </w:rPr>
      </w:pPr>
      <w:r w:rsidRPr="0019719F">
        <w:rPr>
          <w:rFonts w:ascii="Tahoma" w:hAnsi="Tahoma" w:cs="Tahoma"/>
          <w:color w:val="333333"/>
          <w:sz w:val="22"/>
          <w:szCs w:val="22"/>
        </w:rPr>
        <w:t>I am saying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I know what you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can do with crumbs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and I am claiming mine,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every morsel and scrap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you have up your sleeve.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Unclench your hand,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your heart.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Let the scraps fall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like manna,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like mercy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for the life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of my child,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the life of</w:t>
      </w:r>
      <w:r w:rsidRPr="0019719F">
        <w:rPr>
          <w:rFonts w:ascii="Tahoma" w:hAnsi="Tahoma" w:cs="Tahoma"/>
          <w:color w:val="333333"/>
          <w:sz w:val="22"/>
          <w:szCs w:val="22"/>
        </w:rPr>
        <w:br/>
        <w:t>the world.</w:t>
      </w:r>
    </w:p>
    <w:p w14:paraId="24351F36" w14:textId="77777777" w:rsidR="004546F0" w:rsidRPr="0019719F" w:rsidRDefault="004546F0" w:rsidP="004546F0">
      <w:pPr>
        <w:spacing w:before="0" w:after="0"/>
        <w:rPr>
          <w:rFonts w:ascii="Tahoma" w:hAnsi="Tahoma" w:cs="Tahoma"/>
          <w:color w:val="333333"/>
          <w:sz w:val="22"/>
          <w:szCs w:val="22"/>
        </w:rPr>
      </w:pPr>
      <w:r w:rsidRPr="0019719F">
        <w:rPr>
          <w:rFonts w:ascii="Tahoma" w:hAnsi="Tahoma" w:cs="Tahoma"/>
          <w:color w:val="333333"/>
          <w:sz w:val="22"/>
          <w:szCs w:val="22"/>
        </w:rPr>
        <w:t>Don’t you tell me no.</w:t>
      </w:r>
      <w:r w:rsidRPr="0019719F">
        <w:rPr>
          <w:rStyle w:val="FootnoteReference"/>
          <w:rFonts w:ascii="Tahoma" w:hAnsi="Tahoma" w:cs="Tahoma"/>
          <w:color w:val="333333"/>
          <w:sz w:val="22"/>
          <w:szCs w:val="22"/>
        </w:rPr>
        <w:footnoteReference w:id="4"/>
      </w:r>
    </w:p>
    <w:p w14:paraId="24FB2074" w14:textId="77777777" w:rsidR="004546F0" w:rsidRPr="0019719F" w:rsidRDefault="004546F0" w:rsidP="004546F0">
      <w:pPr>
        <w:spacing w:before="0" w:after="0"/>
        <w:rPr>
          <w:rFonts w:ascii="Tahoma" w:hAnsi="Tahoma" w:cs="Tahoma"/>
          <w:sz w:val="22"/>
          <w:szCs w:val="22"/>
        </w:rPr>
        <w:sectPr w:rsidR="004546F0" w:rsidRPr="0019719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118C0B4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</w:p>
    <w:p w14:paraId="3DA5ACEE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 xml:space="preserve">So like the holy one, we dare to </w:t>
      </w:r>
    </w:p>
    <w:p w14:paraId="17E803C0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Unclench our hands</w:t>
      </w:r>
    </w:p>
    <w:p w14:paraId="3AE495B2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>Unclench our hearts</w:t>
      </w:r>
    </w:p>
    <w:p w14:paraId="6E4FA94D" w14:textId="77777777" w:rsidR="004546F0" w:rsidRPr="0019719F" w:rsidRDefault="004546F0" w:rsidP="004546F0">
      <w:pPr>
        <w:spacing w:before="0" w:after="0"/>
        <w:ind w:right="-720"/>
        <w:rPr>
          <w:rFonts w:ascii="Tahoma" w:hAnsi="Tahoma" w:cs="Tahoma"/>
          <w:sz w:val="22"/>
          <w:szCs w:val="22"/>
        </w:rPr>
      </w:pPr>
      <w:r w:rsidRPr="0019719F">
        <w:rPr>
          <w:rFonts w:ascii="Tahoma" w:hAnsi="Tahoma" w:cs="Tahoma"/>
          <w:sz w:val="22"/>
          <w:szCs w:val="22"/>
        </w:rPr>
        <w:tab/>
        <w:t xml:space="preserve">And let mercy flow … through Christ our Lord. </w:t>
      </w:r>
    </w:p>
    <w:p w14:paraId="011ECE6F" w14:textId="4FF26C40" w:rsidR="00760260" w:rsidRDefault="00760260" w:rsidP="004546F0">
      <w:bookmarkStart w:id="0" w:name="_GoBack"/>
      <w:bookmarkEnd w:id="0"/>
    </w:p>
    <w:sectPr w:rsidR="0076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942D" w14:textId="77777777" w:rsidR="004546F0" w:rsidRDefault="004546F0" w:rsidP="004546F0">
      <w:pPr>
        <w:spacing w:before="0" w:after="0"/>
      </w:pPr>
      <w:r>
        <w:separator/>
      </w:r>
    </w:p>
  </w:endnote>
  <w:endnote w:type="continuationSeparator" w:id="0">
    <w:p w14:paraId="28513D3A" w14:textId="77777777" w:rsidR="004546F0" w:rsidRDefault="004546F0" w:rsidP="004546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AF68" w14:textId="77777777" w:rsidR="004546F0" w:rsidRDefault="004546F0" w:rsidP="004546F0">
      <w:pPr>
        <w:spacing w:before="0" w:after="0"/>
      </w:pPr>
      <w:r>
        <w:separator/>
      </w:r>
    </w:p>
  </w:footnote>
  <w:footnote w:type="continuationSeparator" w:id="0">
    <w:p w14:paraId="50305305" w14:textId="77777777" w:rsidR="004546F0" w:rsidRDefault="004546F0" w:rsidP="004546F0">
      <w:pPr>
        <w:spacing w:before="0" w:after="0"/>
      </w:pPr>
      <w:r>
        <w:continuationSeparator/>
      </w:r>
    </w:p>
  </w:footnote>
  <w:footnote w:id="1">
    <w:p w14:paraId="7DD7BB71" w14:textId="77777777" w:rsidR="004546F0" w:rsidRDefault="004546F0" w:rsidP="004546F0">
      <w:pPr>
        <w:pStyle w:val="FootnoteText"/>
      </w:pPr>
      <w:r>
        <w:rPr>
          <w:rStyle w:val="FootnoteReference"/>
        </w:rPr>
        <w:footnoteRef/>
      </w:r>
      <w:r>
        <w:t xml:space="preserve"> See Jack Miles, </w:t>
      </w:r>
      <w:r>
        <w:rPr>
          <w:i/>
        </w:rPr>
        <w:t xml:space="preserve">God: A Biography </w:t>
      </w:r>
      <w:r>
        <w:t>(New York: Alfred A. Knopf, 1995), 223-6.</w:t>
      </w:r>
    </w:p>
  </w:footnote>
  <w:footnote w:id="2">
    <w:p w14:paraId="583EE033" w14:textId="77777777" w:rsidR="004546F0" w:rsidRDefault="004546F0" w:rsidP="004546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https://www.huffpost.com/entry/on-scripture-matthew-15-teaching-jesus_b_921497</w:t>
        </w:r>
      </w:hyperlink>
    </w:p>
  </w:footnote>
  <w:footnote w:id="3">
    <w:p w14:paraId="7F2BF1FE" w14:textId="77777777" w:rsidR="004546F0" w:rsidRDefault="004546F0" w:rsidP="004546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https://liturgy.slu.edu/20OrdA081620/theword_cultural.html</w:t>
        </w:r>
      </w:hyperlink>
    </w:p>
  </w:footnote>
  <w:footnote w:id="4">
    <w:p w14:paraId="53EFABF0" w14:textId="77777777" w:rsidR="004546F0" w:rsidRDefault="004546F0" w:rsidP="004546F0">
      <w:pPr>
        <w:shd w:val="clear" w:color="auto" w:fill="FFFFFF"/>
        <w:spacing w:before="180" w:after="0"/>
        <w:outlineLvl w:val="2"/>
      </w:pPr>
      <w:r>
        <w:rPr>
          <w:rStyle w:val="FootnoteReference"/>
        </w:rPr>
        <w:footnoteRef/>
      </w:r>
      <w:hyperlink r:id="rId3" w:history="1">
        <w:r>
          <w:rPr>
            <w:rStyle w:val="Hyperlink"/>
          </w:rPr>
          <w:t>http://paintedprayerbook.com/2014/08/11/stubborn-blessing/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F0"/>
    <w:rsid w:val="002F18D6"/>
    <w:rsid w:val="004546F0"/>
    <w:rsid w:val="007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32CB"/>
  <w15:chartTrackingRefBased/>
  <w15:docId w15:val="{0AEB17CF-0692-4FCD-BD0C-29CFEF2D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F0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4546F0"/>
    <w:pPr>
      <w:spacing w:before="0" w:after="0"/>
    </w:pPr>
  </w:style>
  <w:style w:type="character" w:styleId="Strong">
    <w:name w:val="Strong"/>
    <w:basedOn w:val="DefaultParagraphFont"/>
    <w:uiPriority w:val="22"/>
    <w:qFormat/>
    <w:rsid w:val="004546F0"/>
    <w:rPr>
      <w:rFonts w:ascii="Tahoma" w:hAnsi="Tahoma" w:cs="Times New Roman"/>
      <w:b/>
    </w:rPr>
  </w:style>
  <w:style w:type="paragraph" w:styleId="NormalWeb">
    <w:name w:val="Normal (Web)"/>
    <w:basedOn w:val="Normal"/>
    <w:uiPriority w:val="99"/>
    <w:unhideWhenUsed/>
    <w:rsid w:val="004546F0"/>
    <w:pPr>
      <w:widowControl/>
      <w:autoSpaceDE/>
      <w:autoSpaceDN/>
      <w:adjustRightInd/>
      <w:spacing w:beforeAutospacing="1" w:afterAutospacing="1"/>
    </w:pPr>
  </w:style>
  <w:style w:type="character" w:styleId="Hyperlink">
    <w:name w:val="Hyperlink"/>
    <w:basedOn w:val="DefaultParagraphFont"/>
    <w:uiPriority w:val="99"/>
    <w:unhideWhenUsed/>
    <w:rsid w:val="004546F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6F0"/>
    <w:pPr>
      <w:widowControl/>
      <w:autoSpaceDE/>
      <w:autoSpaceDN/>
      <w:adjustRightInd/>
      <w:spacing w:before="0"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6F0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6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aintedprayerbook.com/2014/08/11/stubborn-blessing/" TargetMode="External"/><Relationship Id="rId2" Type="http://schemas.openxmlformats.org/officeDocument/2006/relationships/hyperlink" Target="https://liturgy.slu.edu/20OrdA081620/theword_cultural.html" TargetMode="External"/><Relationship Id="rId1" Type="http://schemas.openxmlformats.org/officeDocument/2006/relationships/hyperlink" Target="https://www.huffpost.com/entry/on-scripture-matthew-15-teaching-jesus_b_921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2</cp:revision>
  <dcterms:created xsi:type="dcterms:W3CDTF">2020-08-21T14:18:00Z</dcterms:created>
  <dcterms:modified xsi:type="dcterms:W3CDTF">2020-08-21T14:19:00Z</dcterms:modified>
</cp:coreProperties>
</file>