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3BAF" w14:textId="77777777" w:rsidR="00216578" w:rsidRPr="007335E8" w:rsidRDefault="00216578" w:rsidP="00216578">
      <w:pPr>
        <w:ind w:right="-720"/>
        <w:jc w:val="center"/>
        <w:rPr>
          <w:rFonts w:cs="Calibri"/>
        </w:rPr>
      </w:pPr>
      <w:r w:rsidRPr="007335E8">
        <w:rPr>
          <w:rFonts w:cs="Calibri"/>
        </w:rPr>
        <w:t>Feast of Christ the King, Cycle B</w:t>
      </w:r>
    </w:p>
    <w:p w14:paraId="39D38ACE" w14:textId="77777777" w:rsidR="00216578" w:rsidRPr="007335E8" w:rsidRDefault="00216578" w:rsidP="00216578">
      <w:pPr>
        <w:ind w:right="-720"/>
        <w:jc w:val="center"/>
        <w:rPr>
          <w:rFonts w:cs="Calibri"/>
        </w:rPr>
      </w:pPr>
      <w:r w:rsidRPr="007335E8">
        <w:rPr>
          <w:rFonts w:cs="Calibri"/>
        </w:rPr>
        <w:t>St. Mary’s, 2021</w:t>
      </w:r>
    </w:p>
    <w:p w14:paraId="0380DFB3" w14:textId="77777777" w:rsidR="00216578" w:rsidRPr="007335E8" w:rsidRDefault="00216578" w:rsidP="00216578">
      <w:pPr>
        <w:ind w:right="-720"/>
        <w:jc w:val="center"/>
        <w:rPr>
          <w:rFonts w:cs="Calibri"/>
        </w:rPr>
      </w:pPr>
    </w:p>
    <w:p w14:paraId="021287DC" w14:textId="77777777" w:rsidR="00216578" w:rsidRPr="007335E8" w:rsidRDefault="00216578" w:rsidP="00216578">
      <w:pPr>
        <w:ind w:right="-720"/>
        <w:rPr>
          <w:rFonts w:cs="Calibri"/>
        </w:rPr>
      </w:pPr>
      <w:r w:rsidRPr="007335E8">
        <w:rPr>
          <w:rFonts w:cs="Calibri"/>
        </w:rPr>
        <w:t>There seems to be a consensus</w:t>
      </w:r>
    </w:p>
    <w:p w14:paraId="1BF2AE62" w14:textId="77777777" w:rsidR="00216578" w:rsidRPr="007335E8" w:rsidRDefault="00216578" w:rsidP="00216578">
      <w:pPr>
        <w:ind w:right="-720"/>
        <w:rPr>
          <w:rFonts w:cs="Calibri"/>
        </w:rPr>
      </w:pPr>
      <w:r w:rsidRPr="007335E8">
        <w:rPr>
          <w:rFonts w:cs="Calibri"/>
        </w:rPr>
        <w:tab/>
        <w:t>That the homily is not an opportunity</w:t>
      </w:r>
    </w:p>
    <w:p w14:paraId="4818A691" w14:textId="77777777" w:rsidR="00216578" w:rsidRPr="007335E8" w:rsidRDefault="00216578" w:rsidP="00216578">
      <w:pPr>
        <w:ind w:right="-720"/>
        <w:rPr>
          <w:rFonts w:cs="Calibri"/>
        </w:rPr>
      </w:pPr>
      <w:r w:rsidRPr="007335E8">
        <w:rPr>
          <w:rFonts w:cs="Calibri"/>
        </w:rPr>
        <w:tab/>
        <w:t>For the preacher’s self-disclosure</w:t>
      </w:r>
    </w:p>
    <w:p w14:paraId="74BAE5A9" w14:textId="77777777" w:rsidR="00216578" w:rsidRPr="007335E8" w:rsidRDefault="00216578" w:rsidP="00216578">
      <w:pPr>
        <w:ind w:right="-720"/>
        <w:rPr>
          <w:rFonts w:cs="Calibri"/>
        </w:rPr>
      </w:pPr>
      <w:r w:rsidRPr="007335E8">
        <w:rPr>
          <w:rFonts w:cs="Calibri"/>
        </w:rPr>
        <w:tab/>
        <w:t>Or the peddling of some personal agenda.</w:t>
      </w:r>
    </w:p>
    <w:p w14:paraId="41096E32" w14:textId="77777777" w:rsidR="00216578" w:rsidRPr="007335E8" w:rsidRDefault="00216578" w:rsidP="00216578">
      <w:pPr>
        <w:ind w:right="-720"/>
        <w:rPr>
          <w:rFonts w:cs="Calibri"/>
        </w:rPr>
      </w:pPr>
    </w:p>
    <w:p w14:paraId="21D539ED" w14:textId="77777777" w:rsidR="00216578" w:rsidRPr="007335E8" w:rsidRDefault="00216578" w:rsidP="00216578">
      <w:pPr>
        <w:ind w:right="-720"/>
        <w:rPr>
          <w:rFonts w:cs="Calibri"/>
        </w:rPr>
      </w:pPr>
      <w:r w:rsidRPr="007335E8">
        <w:rPr>
          <w:rFonts w:cs="Calibri"/>
        </w:rPr>
        <w:tab/>
        <w:t>There are even particular instructions</w:t>
      </w:r>
    </w:p>
    <w:p w14:paraId="0C1BF0B3" w14:textId="77777777" w:rsidR="00216578" w:rsidRPr="007335E8" w:rsidRDefault="00216578" w:rsidP="00216578">
      <w:pPr>
        <w:ind w:right="-720"/>
        <w:rPr>
          <w:rFonts w:cs="Calibri"/>
        </w:rPr>
      </w:pPr>
      <w:r w:rsidRPr="007335E8">
        <w:rPr>
          <w:rFonts w:cs="Calibri"/>
        </w:rPr>
        <w:tab/>
      </w:r>
      <w:r w:rsidRPr="007335E8">
        <w:rPr>
          <w:rFonts w:cs="Calibri"/>
        </w:rPr>
        <w:tab/>
        <w:t>From bishops and even popes</w:t>
      </w:r>
    </w:p>
    <w:p w14:paraId="26EDADF7" w14:textId="77777777" w:rsidR="00216578" w:rsidRPr="007335E8" w:rsidRDefault="00216578" w:rsidP="00216578">
      <w:pPr>
        <w:ind w:right="-720"/>
        <w:rPr>
          <w:rFonts w:cs="Calibri"/>
        </w:rPr>
      </w:pPr>
      <w:r w:rsidRPr="007335E8">
        <w:rPr>
          <w:rFonts w:cs="Calibri"/>
        </w:rPr>
        <w:tab/>
      </w:r>
      <w:r w:rsidRPr="007335E8">
        <w:rPr>
          <w:rFonts w:cs="Calibri"/>
        </w:rPr>
        <w:tab/>
        <w:t>That the ambo is not to be a bully pulpit</w:t>
      </w:r>
    </w:p>
    <w:p w14:paraId="07379348" w14:textId="77777777" w:rsidR="00216578" w:rsidRPr="007335E8" w:rsidRDefault="00216578" w:rsidP="00216578">
      <w:pPr>
        <w:ind w:right="-720"/>
        <w:rPr>
          <w:rFonts w:cs="Calibri"/>
        </w:rPr>
      </w:pPr>
      <w:r w:rsidRPr="007335E8">
        <w:rPr>
          <w:rFonts w:cs="Calibri"/>
        </w:rPr>
        <w:tab/>
      </w:r>
      <w:r w:rsidRPr="007335E8">
        <w:rPr>
          <w:rFonts w:cs="Calibri"/>
        </w:rPr>
        <w:tab/>
        <w:t>Particularly when it comes to political passions.</w:t>
      </w:r>
    </w:p>
    <w:p w14:paraId="7A19ED9F" w14:textId="77777777" w:rsidR="00216578" w:rsidRPr="007335E8" w:rsidRDefault="00216578" w:rsidP="00216578">
      <w:pPr>
        <w:ind w:right="-720"/>
        <w:rPr>
          <w:rFonts w:cs="Calibri"/>
        </w:rPr>
      </w:pPr>
    </w:p>
    <w:p w14:paraId="4FBDDD01" w14:textId="77777777" w:rsidR="00216578" w:rsidRPr="007335E8" w:rsidRDefault="00216578" w:rsidP="00216578">
      <w:pPr>
        <w:ind w:right="-720"/>
        <w:rPr>
          <w:rFonts w:cs="Calibri"/>
        </w:rPr>
      </w:pPr>
      <w:r w:rsidRPr="007335E8">
        <w:rPr>
          <w:rFonts w:cs="Calibri"/>
        </w:rPr>
        <w:t>While I generally agree with those perspectives</w:t>
      </w:r>
    </w:p>
    <w:p w14:paraId="41D44D19" w14:textId="77777777" w:rsidR="00216578" w:rsidRPr="007335E8" w:rsidRDefault="00216578" w:rsidP="00216578">
      <w:pPr>
        <w:ind w:right="-720"/>
        <w:rPr>
          <w:rFonts w:cs="Calibri"/>
        </w:rPr>
      </w:pPr>
      <w:r w:rsidRPr="007335E8">
        <w:rPr>
          <w:rFonts w:cs="Calibri"/>
        </w:rPr>
        <w:tab/>
        <w:t>It is also clear that preachers remain themselves</w:t>
      </w:r>
    </w:p>
    <w:p w14:paraId="089E9AD7" w14:textId="77777777" w:rsidR="00216578" w:rsidRPr="007335E8" w:rsidRDefault="00216578" w:rsidP="00216578">
      <w:pPr>
        <w:ind w:right="-720"/>
        <w:rPr>
          <w:rFonts w:cs="Calibri"/>
        </w:rPr>
      </w:pPr>
      <w:r w:rsidRPr="007335E8">
        <w:rPr>
          <w:rFonts w:cs="Calibri"/>
        </w:rPr>
        <w:tab/>
        <w:t>When they approach any pulpit</w:t>
      </w:r>
    </w:p>
    <w:p w14:paraId="47A6ED04" w14:textId="77777777" w:rsidR="00216578" w:rsidRPr="007335E8" w:rsidRDefault="00216578" w:rsidP="00216578">
      <w:pPr>
        <w:ind w:right="-720"/>
        <w:rPr>
          <w:rFonts w:cs="Calibri"/>
        </w:rPr>
      </w:pPr>
      <w:r w:rsidRPr="007335E8">
        <w:rPr>
          <w:rFonts w:cs="Calibri"/>
        </w:rPr>
        <w:tab/>
        <w:t xml:space="preserve">And cannot help but reveal – at least implicitly, </w:t>
      </w:r>
    </w:p>
    <w:p w14:paraId="69DF9428" w14:textId="77777777" w:rsidR="00216578" w:rsidRPr="007335E8" w:rsidRDefault="00216578" w:rsidP="00216578">
      <w:pPr>
        <w:ind w:right="-720"/>
        <w:rPr>
          <w:rFonts w:cs="Calibri"/>
        </w:rPr>
      </w:pPr>
      <w:r w:rsidRPr="007335E8">
        <w:rPr>
          <w:rFonts w:cs="Calibri"/>
        </w:rPr>
        <w:tab/>
      </w:r>
      <w:r w:rsidRPr="007335E8">
        <w:rPr>
          <w:rFonts w:cs="Calibri"/>
        </w:rPr>
        <w:tab/>
        <w:t>Their social and political</w:t>
      </w:r>
    </w:p>
    <w:p w14:paraId="4143BD57" w14:textId="77777777" w:rsidR="00216578" w:rsidRPr="007335E8" w:rsidRDefault="00216578" w:rsidP="00216578">
      <w:pPr>
        <w:ind w:right="-720"/>
        <w:rPr>
          <w:rFonts w:cs="Calibri"/>
        </w:rPr>
      </w:pPr>
      <w:r w:rsidRPr="007335E8">
        <w:rPr>
          <w:rFonts w:cs="Calibri"/>
        </w:rPr>
        <w:tab/>
      </w:r>
      <w:r w:rsidRPr="007335E8">
        <w:rPr>
          <w:rFonts w:cs="Calibri"/>
        </w:rPr>
        <w:tab/>
        <w:t>Religious and personal beliefs in the preaching act.</w:t>
      </w:r>
    </w:p>
    <w:p w14:paraId="5EC38147" w14:textId="77777777" w:rsidR="00216578" w:rsidRPr="007335E8" w:rsidRDefault="00216578" w:rsidP="00216578">
      <w:pPr>
        <w:ind w:right="-720"/>
        <w:rPr>
          <w:rFonts w:cs="Calibri"/>
        </w:rPr>
      </w:pPr>
    </w:p>
    <w:p w14:paraId="0D43765C" w14:textId="77777777" w:rsidR="00216578" w:rsidRPr="007335E8" w:rsidRDefault="00216578" w:rsidP="00216578">
      <w:pPr>
        <w:ind w:right="-720"/>
        <w:rPr>
          <w:rFonts w:cs="Calibri"/>
        </w:rPr>
      </w:pPr>
      <w:r w:rsidRPr="007335E8">
        <w:rPr>
          <w:rFonts w:cs="Calibri"/>
        </w:rPr>
        <w:tab/>
        <w:t>The task, therefore, seems to be one of self-awareness</w:t>
      </w:r>
    </w:p>
    <w:p w14:paraId="70205AAC" w14:textId="77777777" w:rsidR="00216578" w:rsidRPr="007335E8" w:rsidRDefault="00216578" w:rsidP="00216578">
      <w:pPr>
        <w:ind w:right="-720"/>
        <w:rPr>
          <w:rFonts w:cs="Calibri"/>
        </w:rPr>
      </w:pPr>
      <w:r w:rsidRPr="007335E8">
        <w:rPr>
          <w:rFonts w:cs="Calibri"/>
        </w:rPr>
        <w:tab/>
        <w:t xml:space="preserve">The preacher being aware of his or her </w:t>
      </w:r>
    </w:p>
    <w:p w14:paraId="24435B9E" w14:textId="77777777" w:rsidR="00216578" w:rsidRPr="007335E8" w:rsidRDefault="00216578" w:rsidP="00216578">
      <w:pPr>
        <w:ind w:right="-720"/>
        <w:rPr>
          <w:rFonts w:cs="Calibri"/>
        </w:rPr>
      </w:pPr>
      <w:r w:rsidRPr="007335E8">
        <w:rPr>
          <w:rFonts w:cs="Calibri"/>
        </w:rPr>
        <w:tab/>
      </w:r>
      <w:r w:rsidRPr="007335E8">
        <w:rPr>
          <w:rFonts w:cs="Calibri"/>
        </w:rPr>
        <w:tab/>
        <w:t xml:space="preserve">Prejudices, </w:t>
      </w:r>
      <w:proofErr w:type="gramStart"/>
      <w:r w:rsidRPr="007335E8">
        <w:rPr>
          <w:rFonts w:cs="Calibri"/>
        </w:rPr>
        <w:t>preferences</w:t>
      </w:r>
      <w:proofErr w:type="gramEnd"/>
      <w:r w:rsidRPr="007335E8">
        <w:rPr>
          <w:rFonts w:cs="Calibri"/>
        </w:rPr>
        <w:t xml:space="preserve"> and personal bugaboos </w:t>
      </w:r>
    </w:p>
    <w:p w14:paraId="471E7BDD" w14:textId="77777777" w:rsidR="00216578" w:rsidRPr="007335E8" w:rsidRDefault="00216578" w:rsidP="00216578">
      <w:pPr>
        <w:ind w:right="-720"/>
        <w:rPr>
          <w:rFonts w:cs="Calibri"/>
        </w:rPr>
      </w:pPr>
      <w:r w:rsidRPr="007335E8">
        <w:rPr>
          <w:rFonts w:cs="Calibri"/>
        </w:rPr>
        <w:tab/>
      </w:r>
      <w:r w:rsidRPr="007335E8">
        <w:rPr>
          <w:rFonts w:cs="Calibri"/>
        </w:rPr>
        <w:tab/>
        <w:t>And admit them when necessary.</w:t>
      </w:r>
    </w:p>
    <w:p w14:paraId="7782A15A" w14:textId="77777777" w:rsidR="00216578" w:rsidRPr="007335E8" w:rsidRDefault="00216578" w:rsidP="00216578">
      <w:pPr>
        <w:ind w:right="-720"/>
        <w:rPr>
          <w:rFonts w:cs="Calibri"/>
        </w:rPr>
      </w:pPr>
    </w:p>
    <w:p w14:paraId="6974F241" w14:textId="77777777" w:rsidR="00216578" w:rsidRPr="007335E8" w:rsidRDefault="00216578" w:rsidP="00216578">
      <w:pPr>
        <w:ind w:right="-720"/>
        <w:rPr>
          <w:rFonts w:cs="Calibri"/>
        </w:rPr>
      </w:pPr>
      <w:r w:rsidRPr="007335E8">
        <w:rPr>
          <w:rFonts w:cs="Calibri"/>
        </w:rPr>
        <w:t>In that spirit of full disclosure</w:t>
      </w:r>
    </w:p>
    <w:p w14:paraId="467E8B7E" w14:textId="77777777" w:rsidR="00216578" w:rsidRPr="007335E8" w:rsidRDefault="00216578" w:rsidP="00216578">
      <w:pPr>
        <w:ind w:right="-720"/>
        <w:rPr>
          <w:rFonts w:cs="Calibri"/>
        </w:rPr>
      </w:pPr>
      <w:r w:rsidRPr="007335E8">
        <w:rPr>
          <w:rFonts w:cs="Calibri"/>
        </w:rPr>
        <w:tab/>
        <w:t>I have to admit that I am not a great fan of this feast</w:t>
      </w:r>
    </w:p>
    <w:p w14:paraId="7FBA3F7B" w14:textId="77777777" w:rsidR="00216578" w:rsidRPr="007335E8" w:rsidRDefault="00216578" w:rsidP="00216578">
      <w:pPr>
        <w:ind w:right="-720"/>
        <w:rPr>
          <w:rFonts w:cs="Calibri"/>
        </w:rPr>
      </w:pPr>
      <w:r w:rsidRPr="007335E8">
        <w:rPr>
          <w:rFonts w:cs="Calibri"/>
        </w:rPr>
        <w:tab/>
        <w:t>And find it at least perplexing if not problematic.</w:t>
      </w:r>
    </w:p>
    <w:p w14:paraId="2722424D" w14:textId="77777777" w:rsidR="00216578" w:rsidRPr="007335E8" w:rsidRDefault="00216578" w:rsidP="00216578">
      <w:pPr>
        <w:ind w:right="-720"/>
        <w:rPr>
          <w:rFonts w:cs="Calibri"/>
        </w:rPr>
      </w:pPr>
    </w:p>
    <w:p w14:paraId="68565E1C" w14:textId="77777777" w:rsidR="00216578" w:rsidRPr="007335E8" w:rsidRDefault="00216578" w:rsidP="00216578">
      <w:pPr>
        <w:ind w:right="-720"/>
        <w:rPr>
          <w:rFonts w:cs="Calibri"/>
        </w:rPr>
      </w:pPr>
      <w:r w:rsidRPr="007335E8">
        <w:rPr>
          <w:rFonts w:cs="Calibri"/>
        </w:rPr>
        <w:t>This is not an ancient feast of the Church</w:t>
      </w:r>
    </w:p>
    <w:p w14:paraId="546545B7" w14:textId="77777777" w:rsidR="00216578" w:rsidRPr="007335E8" w:rsidRDefault="00216578" w:rsidP="00216578">
      <w:pPr>
        <w:ind w:right="-720"/>
        <w:rPr>
          <w:rFonts w:cs="Calibri"/>
        </w:rPr>
      </w:pPr>
      <w:r w:rsidRPr="007335E8">
        <w:rPr>
          <w:rFonts w:cs="Calibri"/>
        </w:rPr>
        <w:tab/>
        <w:t>And only came into existence in the 1920’s</w:t>
      </w:r>
    </w:p>
    <w:p w14:paraId="4C306CC0" w14:textId="77777777" w:rsidR="00216578" w:rsidRPr="007335E8" w:rsidRDefault="00216578" w:rsidP="00216578">
      <w:pPr>
        <w:ind w:right="-720"/>
        <w:rPr>
          <w:rFonts w:cs="Calibri"/>
        </w:rPr>
      </w:pPr>
      <w:r w:rsidRPr="007335E8">
        <w:rPr>
          <w:rFonts w:cs="Calibri"/>
        </w:rPr>
        <w:tab/>
        <w:t>A time of troubling nationalism after World War II</w:t>
      </w:r>
    </w:p>
    <w:p w14:paraId="78C8D178" w14:textId="77777777" w:rsidR="00216578" w:rsidRPr="007335E8" w:rsidRDefault="00216578" w:rsidP="00216578">
      <w:pPr>
        <w:ind w:right="-720"/>
        <w:rPr>
          <w:rFonts w:cs="Calibri"/>
        </w:rPr>
      </w:pPr>
      <w:r w:rsidRPr="007335E8">
        <w:rPr>
          <w:rFonts w:cs="Calibri"/>
        </w:rPr>
        <w:tab/>
        <w:t>And a period when popes were battling the Italian government</w:t>
      </w:r>
    </w:p>
    <w:p w14:paraId="4B18F2FC" w14:textId="77777777" w:rsidR="00216578" w:rsidRPr="007335E8" w:rsidRDefault="00216578" w:rsidP="00216578">
      <w:pPr>
        <w:ind w:right="-720"/>
        <w:rPr>
          <w:rFonts w:cs="Calibri"/>
        </w:rPr>
      </w:pPr>
      <w:r w:rsidRPr="007335E8">
        <w:rPr>
          <w:rFonts w:cs="Calibri"/>
        </w:rPr>
        <w:tab/>
      </w:r>
      <w:r w:rsidRPr="007335E8">
        <w:rPr>
          <w:rFonts w:cs="Calibri"/>
        </w:rPr>
        <w:tab/>
        <w:t>About the independence of papal territories</w:t>
      </w:r>
    </w:p>
    <w:p w14:paraId="172E9A45" w14:textId="77777777" w:rsidR="00216578" w:rsidRPr="007335E8" w:rsidRDefault="00216578" w:rsidP="00216578">
      <w:pPr>
        <w:ind w:right="-720"/>
        <w:rPr>
          <w:rFonts w:cs="Calibri"/>
        </w:rPr>
      </w:pPr>
      <w:r w:rsidRPr="007335E8">
        <w:rPr>
          <w:rFonts w:cs="Calibri"/>
        </w:rPr>
        <w:tab/>
      </w:r>
      <w:r w:rsidRPr="007335E8">
        <w:rPr>
          <w:rFonts w:cs="Calibri"/>
        </w:rPr>
        <w:tab/>
        <w:t>And the pope’s claim to be an autonomous ruler.</w:t>
      </w:r>
    </w:p>
    <w:p w14:paraId="71E1120B" w14:textId="77777777" w:rsidR="00216578" w:rsidRPr="007335E8" w:rsidRDefault="00216578" w:rsidP="00216578">
      <w:pPr>
        <w:ind w:right="-720"/>
        <w:rPr>
          <w:rFonts w:cs="Calibri"/>
        </w:rPr>
      </w:pPr>
    </w:p>
    <w:p w14:paraId="627E2D0D" w14:textId="77777777" w:rsidR="00216578" w:rsidRPr="007335E8" w:rsidRDefault="00216578" w:rsidP="00216578">
      <w:pPr>
        <w:ind w:right="-720"/>
        <w:rPr>
          <w:rFonts w:cs="Calibri"/>
        </w:rPr>
      </w:pPr>
      <w:r w:rsidRPr="007335E8">
        <w:rPr>
          <w:rFonts w:cs="Calibri"/>
        </w:rPr>
        <w:tab/>
        <w:t>Thus, the feast originated as a not too subtle jab</w:t>
      </w:r>
    </w:p>
    <w:p w14:paraId="1D932BB5" w14:textId="77777777" w:rsidR="00216578" w:rsidRPr="007335E8" w:rsidRDefault="00216578" w:rsidP="00216578">
      <w:pPr>
        <w:ind w:right="-720"/>
        <w:rPr>
          <w:rFonts w:cs="Calibri"/>
        </w:rPr>
      </w:pPr>
      <w:r w:rsidRPr="007335E8">
        <w:rPr>
          <w:rFonts w:cs="Calibri"/>
        </w:rPr>
        <w:tab/>
      </w:r>
      <w:r w:rsidRPr="007335E8">
        <w:rPr>
          <w:rFonts w:cs="Calibri"/>
        </w:rPr>
        <w:tab/>
        <w:t xml:space="preserve">At then existing kings, </w:t>
      </w:r>
      <w:proofErr w:type="gramStart"/>
      <w:r w:rsidRPr="007335E8">
        <w:rPr>
          <w:rFonts w:cs="Calibri"/>
        </w:rPr>
        <w:t>dictators</w:t>
      </w:r>
      <w:proofErr w:type="gramEnd"/>
      <w:r w:rsidRPr="007335E8">
        <w:rPr>
          <w:rFonts w:cs="Calibri"/>
        </w:rPr>
        <w:t xml:space="preserve"> and political strongmen</w:t>
      </w:r>
    </w:p>
    <w:p w14:paraId="32008C61" w14:textId="77777777" w:rsidR="00216578" w:rsidRPr="007335E8" w:rsidRDefault="00216578" w:rsidP="00216578">
      <w:pPr>
        <w:ind w:right="-720"/>
        <w:rPr>
          <w:rFonts w:cs="Calibri"/>
        </w:rPr>
      </w:pPr>
      <w:r w:rsidRPr="007335E8">
        <w:rPr>
          <w:rFonts w:cs="Calibri"/>
        </w:rPr>
        <w:tab/>
      </w:r>
      <w:r w:rsidRPr="007335E8">
        <w:rPr>
          <w:rFonts w:cs="Calibri"/>
        </w:rPr>
        <w:tab/>
        <w:t>Ritualizing that they were not the final arbiters of power</w:t>
      </w:r>
    </w:p>
    <w:p w14:paraId="5A1645F8" w14:textId="77777777" w:rsidR="00216578" w:rsidRPr="007335E8" w:rsidRDefault="00216578" w:rsidP="00216578">
      <w:pPr>
        <w:ind w:right="-720"/>
        <w:rPr>
          <w:rFonts w:cs="Calibri"/>
        </w:rPr>
      </w:pPr>
      <w:r w:rsidRPr="007335E8">
        <w:rPr>
          <w:rFonts w:cs="Calibri"/>
        </w:rPr>
        <w:tab/>
      </w:r>
      <w:r w:rsidRPr="007335E8">
        <w:rPr>
          <w:rFonts w:cs="Calibri"/>
        </w:rPr>
        <w:tab/>
        <w:t xml:space="preserve">And that their sovereignty paled </w:t>
      </w:r>
    </w:p>
    <w:p w14:paraId="2387280B" w14:textId="77777777" w:rsidR="00216578" w:rsidRPr="007335E8" w:rsidRDefault="00216578" w:rsidP="00216578">
      <w:pPr>
        <w:ind w:right="-720"/>
        <w:rPr>
          <w:rFonts w:cs="Calibri"/>
        </w:rPr>
      </w:pPr>
      <w:r w:rsidRPr="007335E8">
        <w:rPr>
          <w:rFonts w:cs="Calibri"/>
        </w:rPr>
        <w:tab/>
      </w:r>
      <w:r w:rsidRPr="007335E8">
        <w:rPr>
          <w:rFonts w:cs="Calibri"/>
        </w:rPr>
        <w:tab/>
        <w:t>In comparison to that of Christ.</w:t>
      </w:r>
    </w:p>
    <w:p w14:paraId="1317E585" w14:textId="77777777" w:rsidR="00216578" w:rsidRPr="007335E8" w:rsidRDefault="00216578" w:rsidP="00216578">
      <w:pPr>
        <w:ind w:right="-720"/>
        <w:rPr>
          <w:rFonts w:cs="Calibri"/>
        </w:rPr>
      </w:pPr>
    </w:p>
    <w:p w14:paraId="16CCE9A6" w14:textId="77777777" w:rsidR="00216578" w:rsidRPr="007335E8" w:rsidRDefault="00216578" w:rsidP="00216578">
      <w:pPr>
        <w:ind w:right="-720"/>
        <w:rPr>
          <w:rFonts w:cs="Calibri"/>
        </w:rPr>
      </w:pPr>
      <w:r w:rsidRPr="007335E8">
        <w:rPr>
          <w:rFonts w:cs="Calibri"/>
        </w:rPr>
        <w:tab/>
        <w:t>So this feast made political sense back in the day,</w:t>
      </w:r>
    </w:p>
    <w:p w14:paraId="4E2C3FF9" w14:textId="77777777" w:rsidR="00216578" w:rsidRPr="007335E8" w:rsidRDefault="00216578" w:rsidP="00216578">
      <w:pPr>
        <w:ind w:right="-720"/>
        <w:rPr>
          <w:rFonts w:cs="Calibri"/>
        </w:rPr>
      </w:pPr>
      <w:r w:rsidRPr="007335E8">
        <w:rPr>
          <w:rFonts w:cs="Calibri"/>
        </w:rPr>
        <w:tab/>
      </w:r>
      <w:r w:rsidRPr="007335E8">
        <w:rPr>
          <w:rFonts w:cs="Calibri"/>
        </w:rPr>
        <w:tab/>
        <w:t>But what is its significance in 2021</w:t>
      </w:r>
    </w:p>
    <w:p w14:paraId="129F15EA" w14:textId="77777777" w:rsidR="00216578" w:rsidRPr="007335E8" w:rsidRDefault="00216578" w:rsidP="00216578">
      <w:pPr>
        <w:ind w:right="-720"/>
        <w:rPr>
          <w:rFonts w:cs="Calibri"/>
        </w:rPr>
      </w:pPr>
      <w:r w:rsidRPr="007335E8">
        <w:rPr>
          <w:rFonts w:cs="Calibri"/>
        </w:rPr>
        <w:tab/>
      </w:r>
      <w:r w:rsidRPr="007335E8">
        <w:rPr>
          <w:rFonts w:cs="Calibri"/>
        </w:rPr>
        <w:tab/>
        <w:t>Especially in 21</w:t>
      </w:r>
      <w:r w:rsidRPr="007335E8">
        <w:rPr>
          <w:rFonts w:cs="Calibri"/>
          <w:vertAlign w:val="superscript"/>
        </w:rPr>
        <w:t>st</w:t>
      </w:r>
      <w:r w:rsidRPr="007335E8">
        <w:rPr>
          <w:rFonts w:cs="Calibri"/>
        </w:rPr>
        <w:t xml:space="preserve"> century U.S. </w:t>
      </w:r>
    </w:p>
    <w:p w14:paraId="7C187F68" w14:textId="77777777" w:rsidR="00216578" w:rsidRPr="007335E8" w:rsidRDefault="00216578" w:rsidP="00216578">
      <w:pPr>
        <w:ind w:right="-720"/>
        <w:rPr>
          <w:rFonts w:cs="Calibri"/>
        </w:rPr>
      </w:pPr>
      <w:r w:rsidRPr="007335E8">
        <w:rPr>
          <w:rFonts w:cs="Calibri"/>
        </w:rPr>
        <w:tab/>
      </w:r>
      <w:r w:rsidRPr="007335E8">
        <w:rPr>
          <w:rFonts w:cs="Calibri"/>
        </w:rPr>
        <w:tab/>
        <w:t xml:space="preserve">a country that originated with the utter rejection </w:t>
      </w:r>
      <w:proofErr w:type="gramStart"/>
      <w:r w:rsidRPr="007335E8">
        <w:rPr>
          <w:rFonts w:cs="Calibri"/>
        </w:rPr>
        <w:t>monarchy?</w:t>
      </w:r>
      <w:proofErr w:type="gramEnd"/>
    </w:p>
    <w:p w14:paraId="52DCAAF9" w14:textId="77777777" w:rsidR="00216578" w:rsidRPr="007335E8" w:rsidRDefault="00216578" w:rsidP="00216578">
      <w:pPr>
        <w:ind w:right="-720"/>
        <w:rPr>
          <w:rFonts w:cs="Calibri"/>
        </w:rPr>
      </w:pPr>
    </w:p>
    <w:p w14:paraId="7697E566" w14:textId="77777777" w:rsidR="00216578" w:rsidRPr="007335E8" w:rsidRDefault="00216578" w:rsidP="00216578">
      <w:pPr>
        <w:ind w:right="-720"/>
        <w:rPr>
          <w:rFonts w:cs="Calibri"/>
        </w:rPr>
      </w:pPr>
      <w:r w:rsidRPr="007335E8">
        <w:rPr>
          <w:rFonts w:cs="Calibri"/>
        </w:rPr>
        <w:tab/>
        <w:t>In the words of one blogger, the idea of the kingship of Christ</w:t>
      </w:r>
    </w:p>
    <w:p w14:paraId="3C487D2E" w14:textId="77777777" w:rsidR="00216578" w:rsidRPr="007335E8" w:rsidRDefault="00216578" w:rsidP="00216578">
      <w:pPr>
        <w:ind w:right="-720"/>
        <w:rPr>
          <w:rFonts w:cs="Calibri"/>
        </w:rPr>
      </w:pPr>
      <w:r w:rsidRPr="007335E8">
        <w:rPr>
          <w:rFonts w:cs="Calibri"/>
        </w:rPr>
        <w:tab/>
      </w:r>
      <w:r w:rsidRPr="007335E8">
        <w:rPr>
          <w:rFonts w:cs="Calibri"/>
        </w:rPr>
        <w:tab/>
        <w:t>Might have meant something in the political climate</w:t>
      </w:r>
    </w:p>
    <w:p w14:paraId="43F722C1" w14:textId="77777777" w:rsidR="00216578" w:rsidRPr="007335E8" w:rsidRDefault="00216578" w:rsidP="00216578">
      <w:pPr>
        <w:ind w:right="-720"/>
        <w:rPr>
          <w:rFonts w:cs="Calibri"/>
        </w:rPr>
      </w:pPr>
      <w:r w:rsidRPr="007335E8">
        <w:rPr>
          <w:rFonts w:cs="Calibri"/>
        </w:rPr>
        <w:tab/>
      </w:r>
      <w:r w:rsidRPr="007335E8">
        <w:rPr>
          <w:rFonts w:cs="Calibri"/>
        </w:rPr>
        <w:tab/>
      </w:r>
      <w:r w:rsidRPr="007335E8">
        <w:rPr>
          <w:rFonts w:cs="Calibri"/>
        </w:rPr>
        <w:tab/>
        <w:t>90 years ago</w:t>
      </w:r>
    </w:p>
    <w:p w14:paraId="7AFD262B" w14:textId="77777777" w:rsidR="00216578" w:rsidRPr="007335E8" w:rsidRDefault="00216578" w:rsidP="00216578">
      <w:pPr>
        <w:ind w:right="-720"/>
        <w:rPr>
          <w:rFonts w:cs="Calibri"/>
        </w:rPr>
      </w:pPr>
      <w:r w:rsidRPr="007335E8">
        <w:rPr>
          <w:rFonts w:cs="Calibri"/>
        </w:rPr>
        <w:tab/>
      </w:r>
      <w:r w:rsidRPr="007335E8">
        <w:rPr>
          <w:rFonts w:cs="Calibri"/>
        </w:rPr>
        <w:tab/>
        <w:t>But now it’s like celebrating Christ the CEO Sunday.</w:t>
      </w:r>
      <w:r w:rsidRPr="007335E8">
        <w:rPr>
          <w:rStyle w:val="FootnoteReference"/>
          <w:rFonts w:cs="Calibri"/>
        </w:rPr>
        <w:footnoteReference w:id="1"/>
      </w:r>
    </w:p>
    <w:p w14:paraId="5CAE3A94" w14:textId="77777777" w:rsidR="00216578" w:rsidRPr="007335E8" w:rsidRDefault="00216578" w:rsidP="00216578">
      <w:pPr>
        <w:ind w:right="-720"/>
        <w:rPr>
          <w:rFonts w:cs="Calibri"/>
        </w:rPr>
      </w:pPr>
    </w:p>
    <w:p w14:paraId="230A1C74" w14:textId="77777777" w:rsidR="00216578" w:rsidRPr="007335E8" w:rsidRDefault="00216578" w:rsidP="00216578">
      <w:pPr>
        <w:ind w:right="-720"/>
        <w:rPr>
          <w:rFonts w:cs="Calibri"/>
        </w:rPr>
      </w:pPr>
      <w:r w:rsidRPr="007335E8">
        <w:rPr>
          <w:rFonts w:cs="Calibri"/>
        </w:rPr>
        <w:t>Last spring I was teaching an on-line course</w:t>
      </w:r>
    </w:p>
    <w:p w14:paraId="55F25C11" w14:textId="77777777" w:rsidR="00216578" w:rsidRPr="007335E8" w:rsidRDefault="00216578" w:rsidP="00216578">
      <w:pPr>
        <w:ind w:right="-720"/>
        <w:rPr>
          <w:rFonts w:cs="Calibri"/>
        </w:rPr>
      </w:pPr>
      <w:r w:rsidRPr="007335E8">
        <w:rPr>
          <w:rFonts w:cs="Calibri"/>
        </w:rPr>
        <w:tab/>
        <w:t>About preaching with the sciences.</w:t>
      </w:r>
    </w:p>
    <w:p w14:paraId="4DC2CE6B" w14:textId="77777777" w:rsidR="00216578" w:rsidRPr="007335E8" w:rsidRDefault="00216578" w:rsidP="00216578">
      <w:pPr>
        <w:ind w:right="-720"/>
        <w:rPr>
          <w:rFonts w:cs="Calibri"/>
        </w:rPr>
      </w:pPr>
      <w:r w:rsidRPr="007335E8">
        <w:rPr>
          <w:rFonts w:cs="Calibri"/>
        </w:rPr>
        <w:tab/>
        <w:t>One group of students</w:t>
      </w:r>
      <w:r w:rsidRPr="007335E8">
        <w:rPr>
          <w:rStyle w:val="FootnoteReference"/>
          <w:rFonts w:cs="Calibri"/>
        </w:rPr>
        <w:footnoteReference w:id="2"/>
      </w:r>
      <w:r w:rsidRPr="007335E8">
        <w:rPr>
          <w:rFonts w:cs="Calibri"/>
        </w:rPr>
        <w:t xml:space="preserve"> was assigned Christ the King Sunday</w:t>
      </w:r>
    </w:p>
    <w:p w14:paraId="4575BB55" w14:textId="77777777" w:rsidR="00216578" w:rsidRPr="007335E8" w:rsidRDefault="00216578" w:rsidP="00216578">
      <w:pPr>
        <w:ind w:right="-720"/>
        <w:rPr>
          <w:rFonts w:cs="Calibri"/>
        </w:rPr>
      </w:pPr>
      <w:r w:rsidRPr="007335E8">
        <w:rPr>
          <w:rFonts w:cs="Calibri"/>
        </w:rPr>
        <w:tab/>
        <w:t>And offered me some help in reassessing this feast</w:t>
      </w:r>
    </w:p>
    <w:p w14:paraId="50A08B43" w14:textId="77777777" w:rsidR="00216578" w:rsidRPr="007335E8" w:rsidRDefault="00216578" w:rsidP="00216578">
      <w:pPr>
        <w:ind w:right="-720" w:firstLine="720"/>
        <w:rPr>
          <w:rFonts w:cs="Calibri"/>
        </w:rPr>
      </w:pPr>
      <w:r w:rsidRPr="007335E8">
        <w:rPr>
          <w:rFonts w:cs="Calibri"/>
        </w:rPr>
        <w:t>By considering the science behind our imaginations</w:t>
      </w:r>
    </w:p>
    <w:p w14:paraId="3A0B6BF2" w14:textId="77777777" w:rsidR="00216578" w:rsidRPr="007335E8" w:rsidRDefault="00216578" w:rsidP="00216578">
      <w:pPr>
        <w:ind w:right="-720"/>
        <w:rPr>
          <w:rFonts w:cs="Calibri"/>
        </w:rPr>
      </w:pPr>
      <w:r w:rsidRPr="007335E8">
        <w:rPr>
          <w:rFonts w:cs="Calibri"/>
        </w:rPr>
        <w:tab/>
        <w:t>Specifically the process known as mental synthesis.</w:t>
      </w:r>
    </w:p>
    <w:p w14:paraId="6338FE40" w14:textId="77777777" w:rsidR="00216578" w:rsidRPr="007335E8" w:rsidRDefault="00216578" w:rsidP="00216578">
      <w:pPr>
        <w:ind w:right="-720"/>
        <w:rPr>
          <w:rFonts w:cs="Calibri"/>
        </w:rPr>
      </w:pPr>
    </w:p>
    <w:p w14:paraId="1C7EC733" w14:textId="77777777" w:rsidR="00216578" w:rsidRPr="007335E8" w:rsidRDefault="00216578" w:rsidP="00216578">
      <w:pPr>
        <w:ind w:right="-720"/>
        <w:rPr>
          <w:rFonts w:cs="Calibri"/>
        </w:rPr>
      </w:pPr>
      <w:r w:rsidRPr="007335E8">
        <w:rPr>
          <w:rFonts w:cs="Calibri"/>
        </w:rPr>
        <w:tab/>
        <w:t>According to this theory our brain takes familiar images or ideas</w:t>
      </w:r>
    </w:p>
    <w:p w14:paraId="46ACC339" w14:textId="77777777" w:rsidR="00216578" w:rsidRPr="007335E8" w:rsidRDefault="00216578" w:rsidP="00216578">
      <w:pPr>
        <w:ind w:right="-720"/>
        <w:rPr>
          <w:rFonts w:cs="Calibri"/>
        </w:rPr>
      </w:pPr>
      <w:r w:rsidRPr="007335E8">
        <w:rPr>
          <w:rFonts w:cs="Calibri"/>
        </w:rPr>
        <w:tab/>
      </w:r>
      <w:r w:rsidRPr="007335E8">
        <w:rPr>
          <w:rFonts w:cs="Calibri"/>
        </w:rPr>
        <w:tab/>
        <w:t>Places them in dialogue with other familiar images/ideas</w:t>
      </w:r>
    </w:p>
    <w:p w14:paraId="6CCA376C" w14:textId="77777777" w:rsidR="00216578" w:rsidRPr="007335E8" w:rsidRDefault="00216578" w:rsidP="00216578">
      <w:pPr>
        <w:ind w:right="-720"/>
        <w:rPr>
          <w:rFonts w:cs="Calibri"/>
        </w:rPr>
      </w:pPr>
      <w:r w:rsidRPr="007335E8">
        <w:rPr>
          <w:rFonts w:cs="Calibri"/>
        </w:rPr>
        <w:tab/>
      </w:r>
      <w:r w:rsidRPr="007335E8">
        <w:rPr>
          <w:rFonts w:cs="Calibri"/>
        </w:rPr>
        <w:tab/>
        <w:t>And reassembles this combination in new ways.</w:t>
      </w:r>
    </w:p>
    <w:p w14:paraId="24BD22A5" w14:textId="77777777" w:rsidR="00216578" w:rsidRPr="007335E8" w:rsidRDefault="00216578" w:rsidP="00216578">
      <w:pPr>
        <w:ind w:right="-720"/>
        <w:rPr>
          <w:rFonts w:cs="Calibri"/>
        </w:rPr>
      </w:pPr>
    </w:p>
    <w:p w14:paraId="06E6E9E3" w14:textId="77777777" w:rsidR="00216578" w:rsidRPr="007335E8" w:rsidRDefault="00216578" w:rsidP="00216578">
      <w:pPr>
        <w:ind w:right="-720"/>
        <w:rPr>
          <w:rFonts w:cs="Calibri"/>
        </w:rPr>
      </w:pPr>
      <w:r w:rsidRPr="007335E8">
        <w:rPr>
          <w:rFonts w:cs="Calibri"/>
        </w:rPr>
        <w:tab/>
        <w:t>Thus, our brains develop a concept of a dolphin</w:t>
      </w:r>
    </w:p>
    <w:p w14:paraId="63A76A0D" w14:textId="77777777" w:rsidR="00216578" w:rsidRPr="007335E8" w:rsidRDefault="00216578" w:rsidP="00216578">
      <w:pPr>
        <w:ind w:right="-720"/>
        <w:rPr>
          <w:rFonts w:cs="Calibri"/>
        </w:rPr>
      </w:pPr>
      <w:r w:rsidRPr="007335E8">
        <w:rPr>
          <w:rFonts w:cs="Calibri"/>
        </w:rPr>
        <w:tab/>
      </w:r>
      <w:r w:rsidRPr="007335E8">
        <w:rPr>
          <w:rFonts w:cs="Calibri"/>
        </w:rPr>
        <w:tab/>
        <w:t>By encode various characteristics of dolphins in our brains</w:t>
      </w:r>
    </w:p>
    <w:p w14:paraId="289C6498" w14:textId="77777777" w:rsidR="00216578" w:rsidRPr="007335E8" w:rsidRDefault="00216578" w:rsidP="00216578">
      <w:pPr>
        <w:ind w:right="-720"/>
        <w:rPr>
          <w:rFonts w:cs="Calibri"/>
        </w:rPr>
      </w:pPr>
      <w:r w:rsidRPr="007335E8">
        <w:rPr>
          <w:rFonts w:cs="Calibri"/>
        </w:rPr>
        <w:tab/>
      </w:r>
      <w:r w:rsidRPr="007335E8">
        <w:rPr>
          <w:rFonts w:cs="Calibri"/>
        </w:rPr>
        <w:tab/>
        <w:t xml:space="preserve">As a collection, an assembly of neurons </w:t>
      </w:r>
    </w:p>
    <w:p w14:paraId="12CBD5F7" w14:textId="77777777" w:rsidR="00216578" w:rsidRPr="007335E8" w:rsidRDefault="00216578" w:rsidP="00216578">
      <w:pPr>
        <w:ind w:right="-720"/>
        <w:rPr>
          <w:rFonts w:cs="Calibri"/>
        </w:rPr>
      </w:pPr>
    </w:p>
    <w:p w14:paraId="30DC27CB" w14:textId="77777777" w:rsidR="00216578" w:rsidRPr="007335E8" w:rsidRDefault="00216578" w:rsidP="00216578">
      <w:pPr>
        <w:ind w:right="-720"/>
        <w:rPr>
          <w:rFonts w:cs="Calibri"/>
        </w:rPr>
      </w:pPr>
      <w:r w:rsidRPr="007335E8">
        <w:rPr>
          <w:rFonts w:cs="Calibri"/>
        </w:rPr>
        <w:tab/>
      </w:r>
      <w:r w:rsidRPr="007335E8">
        <w:rPr>
          <w:rFonts w:cs="Calibri"/>
        </w:rPr>
        <w:tab/>
        <w:t xml:space="preserve">We also have an ensemble of neurons </w:t>
      </w:r>
    </w:p>
    <w:p w14:paraId="08EF6008" w14:textId="77777777" w:rsidR="00216578" w:rsidRPr="007335E8" w:rsidRDefault="00216578" w:rsidP="00216578">
      <w:pPr>
        <w:ind w:right="-720"/>
        <w:rPr>
          <w:rFonts w:cs="Calibri"/>
        </w:rPr>
      </w:pPr>
      <w:r w:rsidRPr="007335E8">
        <w:rPr>
          <w:rFonts w:cs="Calibri"/>
        </w:rPr>
        <w:tab/>
      </w:r>
      <w:r w:rsidRPr="007335E8">
        <w:rPr>
          <w:rFonts w:cs="Calibri"/>
        </w:rPr>
        <w:tab/>
      </w:r>
      <w:r w:rsidRPr="007335E8">
        <w:rPr>
          <w:rFonts w:cs="Calibri"/>
        </w:rPr>
        <w:tab/>
        <w:t xml:space="preserve">For a concept like a pineapple </w:t>
      </w:r>
    </w:p>
    <w:p w14:paraId="6243B8BE" w14:textId="77777777" w:rsidR="00216578" w:rsidRPr="007335E8" w:rsidRDefault="00216578" w:rsidP="00216578">
      <w:pPr>
        <w:ind w:right="-720"/>
        <w:rPr>
          <w:rFonts w:cs="Calibri"/>
        </w:rPr>
      </w:pPr>
      <w:r w:rsidRPr="007335E8">
        <w:rPr>
          <w:rFonts w:cs="Calibri"/>
        </w:rPr>
        <w:tab/>
      </w:r>
      <w:r w:rsidRPr="007335E8">
        <w:rPr>
          <w:rFonts w:cs="Calibri"/>
        </w:rPr>
        <w:tab/>
        <w:t>With its own array of images and characteristics</w:t>
      </w:r>
    </w:p>
    <w:p w14:paraId="5B1346CF" w14:textId="77777777" w:rsidR="00216578" w:rsidRPr="007335E8" w:rsidRDefault="00216578" w:rsidP="00216578">
      <w:pPr>
        <w:ind w:right="-720"/>
        <w:rPr>
          <w:rFonts w:cs="Calibri"/>
        </w:rPr>
      </w:pPr>
      <w:r w:rsidRPr="007335E8">
        <w:rPr>
          <w:rFonts w:cs="Calibri"/>
        </w:rPr>
        <w:tab/>
      </w:r>
      <w:r w:rsidRPr="007335E8">
        <w:rPr>
          <w:rFonts w:cs="Calibri"/>
        </w:rPr>
        <w:tab/>
      </w:r>
      <w:r w:rsidRPr="007335E8">
        <w:rPr>
          <w:rFonts w:cs="Calibri"/>
        </w:rPr>
        <w:tab/>
        <w:t>That together comprise a complete mental image.</w:t>
      </w:r>
    </w:p>
    <w:p w14:paraId="0D9061B9" w14:textId="77777777" w:rsidR="00216578" w:rsidRPr="007335E8" w:rsidRDefault="00216578" w:rsidP="00216578">
      <w:pPr>
        <w:ind w:right="-720"/>
        <w:rPr>
          <w:rFonts w:cs="Calibri"/>
        </w:rPr>
      </w:pPr>
    </w:p>
    <w:p w14:paraId="7701A69C" w14:textId="77777777" w:rsidR="00216578" w:rsidRPr="007335E8" w:rsidRDefault="00216578" w:rsidP="00216578">
      <w:pPr>
        <w:ind w:right="-720"/>
        <w:rPr>
          <w:rFonts w:cs="Calibri"/>
        </w:rPr>
      </w:pPr>
      <w:r w:rsidRPr="007335E8">
        <w:rPr>
          <w:rFonts w:cs="Calibri"/>
        </w:rPr>
        <w:tab/>
        <w:t>The theory of mental synthesis holds</w:t>
      </w:r>
    </w:p>
    <w:p w14:paraId="1561958D" w14:textId="77777777" w:rsidR="00216578" w:rsidRPr="007335E8" w:rsidRDefault="00216578" w:rsidP="00216578">
      <w:pPr>
        <w:ind w:right="-720"/>
        <w:rPr>
          <w:rFonts w:cs="Calibri"/>
        </w:rPr>
      </w:pPr>
      <w:r w:rsidRPr="007335E8">
        <w:rPr>
          <w:rFonts w:cs="Calibri"/>
        </w:rPr>
        <w:tab/>
      </w:r>
      <w:r w:rsidRPr="007335E8">
        <w:rPr>
          <w:rFonts w:cs="Calibri"/>
        </w:rPr>
        <w:tab/>
        <w:t>That if we simultaneously activate the neuronal ensemble</w:t>
      </w:r>
    </w:p>
    <w:p w14:paraId="5BB304D5" w14:textId="77777777" w:rsidR="00216578" w:rsidRPr="007335E8" w:rsidRDefault="00216578" w:rsidP="00216578">
      <w:pPr>
        <w:ind w:right="-720"/>
        <w:rPr>
          <w:rFonts w:cs="Calibri"/>
        </w:rPr>
      </w:pPr>
      <w:r w:rsidRPr="007335E8">
        <w:rPr>
          <w:rFonts w:cs="Calibri"/>
        </w:rPr>
        <w:tab/>
      </w:r>
      <w:r w:rsidRPr="007335E8">
        <w:rPr>
          <w:rFonts w:cs="Calibri"/>
        </w:rPr>
        <w:tab/>
      </w:r>
      <w:r w:rsidRPr="007335E8">
        <w:rPr>
          <w:rFonts w:cs="Calibri"/>
        </w:rPr>
        <w:tab/>
        <w:t xml:space="preserve">For both dolphin and pineapple </w:t>
      </w:r>
    </w:p>
    <w:p w14:paraId="7DCD4B92" w14:textId="77777777" w:rsidR="00216578" w:rsidRPr="007335E8" w:rsidRDefault="00216578" w:rsidP="00216578">
      <w:pPr>
        <w:ind w:right="-720"/>
        <w:rPr>
          <w:rFonts w:cs="Calibri"/>
        </w:rPr>
      </w:pPr>
      <w:r w:rsidRPr="007335E8">
        <w:rPr>
          <w:rFonts w:cs="Calibri"/>
        </w:rPr>
        <w:tab/>
      </w:r>
      <w:r w:rsidRPr="007335E8">
        <w:rPr>
          <w:rFonts w:cs="Calibri"/>
        </w:rPr>
        <w:tab/>
        <w:t>We can perceive these two ensembles together</w:t>
      </w:r>
    </w:p>
    <w:p w14:paraId="47D92B55" w14:textId="77777777" w:rsidR="00216578" w:rsidRPr="007335E8" w:rsidRDefault="00216578" w:rsidP="00216578">
      <w:pPr>
        <w:ind w:right="-720"/>
        <w:rPr>
          <w:rFonts w:cs="Calibri"/>
        </w:rPr>
      </w:pPr>
      <w:r w:rsidRPr="007335E8">
        <w:rPr>
          <w:rFonts w:cs="Calibri"/>
        </w:rPr>
        <w:tab/>
      </w:r>
      <w:r w:rsidRPr="007335E8">
        <w:rPr>
          <w:rFonts w:cs="Calibri"/>
        </w:rPr>
        <w:tab/>
      </w:r>
      <w:r w:rsidRPr="007335E8">
        <w:rPr>
          <w:rFonts w:cs="Calibri"/>
        </w:rPr>
        <w:tab/>
        <w:t>As a single image</w:t>
      </w:r>
    </w:p>
    <w:p w14:paraId="71602921" w14:textId="77777777" w:rsidR="00216578" w:rsidRPr="007335E8" w:rsidRDefault="00216578" w:rsidP="00216578">
      <w:pPr>
        <w:ind w:right="-720"/>
        <w:rPr>
          <w:rFonts w:cs="Calibri"/>
        </w:rPr>
      </w:pPr>
      <w:r w:rsidRPr="007335E8">
        <w:rPr>
          <w:rFonts w:cs="Calibri"/>
        </w:rPr>
        <w:tab/>
      </w:r>
      <w:r w:rsidRPr="007335E8">
        <w:rPr>
          <w:rFonts w:cs="Calibri"/>
        </w:rPr>
        <w:tab/>
        <w:t xml:space="preserve">And can imagine something as absurd as </w:t>
      </w:r>
    </w:p>
    <w:p w14:paraId="1116BB3F" w14:textId="77777777" w:rsidR="00216578" w:rsidRPr="007335E8" w:rsidRDefault="00216578" w:rsidP="00216578">
      <w:pPr>
        <w:ind w:right="-720"/>
        <w:rPr>
          <w:rFonts w:cs="Calibri"/>
        </w:rPr>
      </w:pPr>
      <w:r w:rsidRPr="007335E8">
        <w:rPr>
          <w:rFonts w:cs="Calibri"/>
        </w:rPr>
        <w:tab/>
      </w:r>
      <w:r w:rsidRPr="007335E8">
        <w:rPr>
          <w:rFonts w:cs="Calibri"/>
        </w:rPr>
        <w:tab/>
      </w:r>
      <w:r w:rsidRPr="007335E8">
        <w:rPr>
          <w:rFonts w:cs="Calibri"/>
        </w:rPr>
        <w:tab/>
        <w:t>a dolphin balancing a pineapple on its nose.</w:t>
      </w:r>
      <w:r w:rsidRPr="007335E8">
        <w:rPr>
          <w:rStyle w:val="FootnoteReference"/>
          <w:rFonts w:cs="Calibri"/>
        </w:rPr>
        <w:footnoteReference w:id="3"/>
      </w:r>
    </w:p>
    <w:p w14:paraId="301A14DD" w14:textId="77777777" w:rsidR="00216578" w:rsidRPr="007335E8" w:rsidRDefault="00216578" w:rsidP="00216578">
      <w:pPr>
        <w:ind w:right="-720"/>
        <w:rPr>
          <w:rFonts w:cs="Calibri"/>
        </w:rPr>
      </w:pPr>
    </w:p>
    <w:p w14:paraId="739F25DE" w14:textId="77777777" w:rsidR="00216578" w:rsidRPr="007335E8" w:rsidRDefault="00216578" w:rsidP="00216578">
      <w:pPr>
        <w:ind w:right="-720"/>
        <w:rPr>
          <w:rFonts w:cs="Calibri"/>
        </w:rPr>
      </w:pPr>
      <w:r w:rsidRPr="007335E8">
        <w:rPr>
          <w:rFonts w:cs="Calibri"/>
        </w:rPr>
        <w:tab/>
        <w:t>It is this ability that allows the human brain</w:t>
      </w:r>
    </w:p>
    <w:p w14:paraId="3B7CAFB5" w14:textId="77777777" w:rsidR="00216578" w:rsidRPr="007335E8" w:rsidRDefault="00216578" w:rsidP="00216578">
      <w:pPr>
        <w:ind w:right="-720"/>
        <w:rPr>
          <w:rFonts w:cs="Calibri"/>
        </w:rPr>
      </w:pPr>
      <w:r w:rsidRPr="007335E8">
        <w:rPr>
          <w:rFonts w:cs="Calibri"/>
        </w:rPr>
        <w:tab/>
      </w:r>
      <w:r w:rsidRPr="007335E8">
        <w:rPr>
          <w:rFonts w:cs="Calibri"/>
        </w:rPr>
        <w:tab/>
        <w:t>To create a seemingly endless array of novel images</w:t>
      </w:r>
    </w:p>
    <w:p w14:paraId="396D888C" w14:textId="77777777" w:rsidR="00216578" w:rsidRPr="007335E8" w:rsidRDefault="00216578" w:rsidP="00216578">
      <w:pPr>
        <w:ind w:right="-720"/>
        <w:rPr>
          <w:rFonts w:cs="Calibri"/>
        </w:rPr>
      </w:pPr>
      <w:r w:rsidRPr="007335E8">
        <w:rPr>
          <w:rFonts w:cs="Calibri"/>
        </w:rPr>
        <w:tab/>
      </w:r>
      <w:r w:rsidRPr="007335E8">
        <w:rPr>
          <w:rFonts w:cs="Calibri"/>
        </w:rPr>
        <w:tab/>
        <w:t xml:space="preserve">That we have never experienced or physical perceived:  </w:t>
      </w:r>
    </w:p>
    <w:p w14:paraId="3A1C3BE0" w14:textId="77777777" w:rsidR="00216578" w:rsidRPr="007335E8" w:rsidRDefault="00216578" w:rsidP="00216578">
      <w:pPr>
        <w:ind w:right="-720"/>
        <w:rPr>
          <w:rFonts w:cs="Calibri"/>
        </w:rPr>
      </w:pPr>
      <w:r w:rsidRPr="007335E8">
        <w:rPr>
          <w:rFonts w:cs="Calibri"/>
        </w:rPr>
        <w:tab/>
      </w:r>
      <w:r w:rsidRPr="007335E8">
        <w:rPr>
          <w:rFonts w:cs="Calibri"/>
        </w:rPr>
        <w:tab/>
        <w:t>From zebras on surfboards to tennis in space</w:t>
      </w:r>
    </w:p>
    <w:p w14:paraId="6831D21F" w14:textId="77777777" w:rsidR="00216578" w:rsidRPr="007335E8" w:rsidRDefault="00216578" w:rsidP="00216578">
      <w:pPr>
        <w:ind w:right="-900"/>
        <w:rPr>
          <w:rFonts w:cs="Calibri"/>
        </w:rPr>
      </w:pPr>
      <w:r w:rsidRPr="007335E8">
        <w:rPr>
          <w:rFonts w:cs="Calibri"/>
        </w:rPr>
        <w:tab/>
      </w:r>
      <w:r w:rsidRPr="007335E8">
        <w:rPr>
          <w:rFonts w:cs="Calibri"/>
        </w:rPr>
        <w:tab/>
        <w:t>From Dolphins juggling pineapples to Jesus trying on kingship</w:t>
      </w:r>
    </w:p>
    <w:p w14:paraId="5A56CF9E" w14:textId="77777777" w:rsidR="00216578" w:rsidRPr="007335E8" w:rsidRDefault="00216578" w:rsidP="00216578">
      <w:pPr>
        <w:ind w:right="-720"/>
        <w:rPr>
          <w:rFonts w:cs="Calibri"/>
        </w:rPr>
      </w:pPr>
    </w:p>
    <w:p w14:paraId="4F67D0DD" w14:textId="77777777" w:rsidR="00216578" w:rsidRPr="007335E8" w:rsidRDefault="00216578" w:rsidP="00216578">
      <w:pPr>
        <w:ind w:right="-720"/>
        <w:rPr>
          <w:rFonts w:cs="Calibri"/>
        </w:rPr>
      </w:pPr>
      <w:r w:rsidRPr="007335E8">
        <w:rPr>
          <w:rFonts w:cs="Calibri"/>
        </w:rPr>
        <w:t>However, for this to make any spiritual difference in our lives</w:t>
      </w:r>
    </w:p>
    <w:p w14:paraId="5CC4A0C6" w14:textId="77777777" w:rsidR="00216578" w:rsidRPr="007335E8" w:rsidRDefault="00216578" w:rsidP="00216578">
      <w:pPr>
        <w:ind w:right="-720" w:firstLine="720"/>
        <w:rPr>
          <w:rFonts w:cs="Calibri"/>
        </w:rPr>
      </w:pPr>
      <w:r w:rsidRPr="007335E8">
        <w:rPr>
          <w:rFonts w:cs="Calibri"/>
        </w:rPr>
        <w:lastRenderedPageBreak/>
        <w:t>It is necessary for the prefrontal cortex in the brain</w:t>
      </w:r>
    </w:p>
    <w:p w14:paraId="7E58BABF" w14:textId="77777777" w:rsidR="00216578" w:rsidRPr="007335E8" w:rsidRDefault="00216578" w:rsidP="00216578">
      <w:pPr>
        <w:ind w:right="-720" w:firstLine="720"/>
        <w:rPr>
          <w:rFonts w:cs="Calibri"/>
        </w:rPr>
      </w:pPr>
      <w:r w:rsidRPr="007335E8">
        <w:rPr>
          <w:rFonts w:cs="Calibri"/>
        </w:rPr>
        <w:t>To secure a mutual and ethical alliance with faith</w:t>
      </w:r>
    </w:p>
    <w:p w14:paraId="2D012407" w14:textId="77777777" w:rsidR="00216578" w:rsidRPr="007335E8" w:rsidRDefault="00216578" w:rsidP="00216578">
      <w:pPr>
        <w:ind w:right="-720" w:firstLine="720"/>
        <w:rPr>
          <w:rFonts w:cs="Calibri"/>
        </w:rPr>
      </w:pPr>
      <w:r w:rsidRPr="007335E8">
        <w:rPr>
          <w:rFonts w:cs="Calibri"/>
        </w:rPr>
        <w:t>Wherever that is located in our fragile being.</w:t>
      </w:r>
    </w:p>
    <w:p w14:paraId="1FCFF716" w14:textId="77777777" w:rsidR="00216578" w:rsidRPr="007335E8" w:rsidRDefault="00216578" w:rsidP="00216578">
      <w:pPr>
        <w:ind w:right="-720"/>
        <w:rPr>
          <w:rFonts w:cs="Calibri"/>
        </w:rPr>
      </w:pPr>
    </w:p>
    <w:p w14:paraId="0846D8F8" w14:textId="77777777" w:rsidR="00216578" w:rsidRPr="007335E8" w:rsidRDefault="00216578" w:rsidP="00216578">
      <w:pPr>
        <w:ind w:right="-720" w:firstLine="630"/>
        <w:rPr>
          <w:rFonts w:cs="Calibri"/>
        </w:rPr>
      </w:pPr>
      <w:r w:rsidRPr="007335E8">
        <w:rPr>
          <w:rFonts w:cs="Calibri"/>
        </w:rPr>
        <w:t>One blogger underscores that necessity by noting this dilemma:</w:t>
      </w:r>
    </w:p>
    <w:p w14:paraId="20FE4AA2" w14:textId="77777777" w:rsidR="00216578" w:rsidRPr="007335E8" w:rsidRDefault="00216578" w:rsidP="00216578">
      <w:pPr>
        <w:shd w:val="clear" w:color="auto" w:fill="FFFFFF"/>
        <w:tabs>
          <w:tab w:val="left" w:pos="4770"/>
        </w:tabs>
        <w:ind w:left="630" w:right="-720"/>
        <w:rPr>
          <w:rFonts w:eastAsia="Times New Roman" w:cs="Calibri"/>
          <w:color w:val="000000"/>
        </w:rPr>
      </w:pPr>
      <w:r w:rsidRPr="007335E8">
        <w:rPr>
          <w:rFonts w:eastAsia="Times New Roman" w:cs="Calibri"/>
          <w:color w:val="000000"/>
        </w:rPr>
        <w:t xml:space="preserve">She writes, “if we are going to celebrate a king here today at least it could be one who will wipe out all the racists and those who do violence to women and those who hurt children and everyone who is more interested in protecting the wealth of the rich than protecting the wellbeing of the poor. I want Christ to be a king who can wipe out Isis and Al Qaeda and Boko Haram and the people who cancelled [my favorite TV series]. But considering the number of bombings and shootings and hate crimes toward trans people that are daily events, then if Christ is my </w:t>
      </w:r>
      <w:proofErr w:type="gramStart"/>
      <w:r w:rsidRPr="007335E8">
        <w:rPr>
          <w:rFonts w:eastAsia="Times New Roman" w:cs="Calibri"/>
          <w:color w:val="000000"/>
        </w:rPr>
        <w:t>king</w:t>
      </w:r>
      <w:proofErr w:type="gramEnd"/>
      <w:r w:rsidRPr="007335E8">
        <w:rPr>
          <w:rFonts w:eastAsia="Times New Roman" w:cs="Calibri"/>
          <w:color w:val="000000"/>
        </w:rPr>
        <w:t xml:space="preserve"> he’s doing a lousy job of smiting my enemies.</w:t>
      </w:r>
    </w:p>
    <w:p w14:paraId="5681E697" w14:textId="77777777" w:rsidR="00216578" w:rsidRPr="007335E8" w:rsidRDefault="00216578" w:rsidP="00216578">
      <w:pPr>
        <w:shd w:val="clear" w:color="auto" w:fill="FFFFFF"/>
        <w:tabs>
          <w:tab w:val="left" w:pos="4770"/>
        </w:tabs>
        <w:ind w:left="630" w:right="-720"/>
        <w:rPr>
          <w:rFonts w:eastAsia="Times New Roman" w:cs="Calibri"/>
          <w:color w:val="000000"/>
        </w:rPr>
      </w:pPr>
    </w:p>
    <w:p w14:paraId="50782278" w14:textId="77777777" w:rsidR="00216578" w:rsidRPr="007335E8" w:rsidRDefault="00216578" w:rsidP="00216578">
      <w:pPr>
        <w:shd w:val="clear" w:color="auto" w:fill="FFFFFF"/>
        <w:tabs>
          <w:tab w:val="left" w:pos="4770"/>
        </w:tabs>
        <w:ind w:left="630" w:right="-720"/>
        <w:rPr>
          <w:rFonts w:eastAsia="Times New Roman" w:cs="Calibri"/>
          <w:color w:val="000000"/>
        </w:rPr>
      </w:pPr>
      <w:r w:rsidRPr="007335E8">
        <w:rPr>
          <w:rFonts w:eastAsia="Times New Roman" w:cs="Calibri"/>
          <w:color w:val="000000"/>
        </w:rPr>
        <w:t xml:space="preserve">But the problem is (she continues) that when that vengeance seeking and violent part of me calls out to have a king who would destroy my </w:t>
      </w:r>
      <w:proofErr w:type="gramStart"/>
      <w:r w:rsidRPr="007335E8">
        <w:rPr>
          <w:rFonts w:eastAsia="Times New Roman" w:cs="Calibri"/>
          <w:color w:val="000000"/>
        </w:rPr>
        <w:t>enemies</w:t>
      </w:r>
      <w:proofErr w:type="gramEnd"/>
      <w:r w:rsidRPr="007335E8">
        <w:rPr>
          <w:rFonts w:eastAsia="Times New Roman" w:cs="Calibri"/>
          <w:color w:val="000000"/>
        </w:rPr>
        <w:t xml:space="preserve"> I inevitably would be the one that same king would have to destroy … since God is the God of all and I too am someone’s enemy. And where does that leave us?</w:t>
      </w:r>
      <w:r w:rsidRPr="007335E8">
        <w:rPr>
          <w:rStyle w:val="FootnoteReference"/>
          <w:rFonts w:eastAsia="Times New Roman" w:cs="Calibri"/>
          <w:color w:val="000000"/>
        </w:rPr>
        <w:footnoteReference w:id="4"/>
      </w:r>
    </w:p>
    <w:p w14:paraId="2BCF39D9" w14:textId="77777777" w:rsidR="00216578" w:rsidRPr="007335E8" w:rsidRDefault="00216578" w:rsidP="00216578">
      <w:pPr>
        <w:shd w:val="clear" w:color="auto" w:fill="FFFFFF"/>
        <w:tabs>
          <w:tab w:val="left" w:pos="4770"/>
        </w:tabs>
        <w:ind w:left="630" w:right="-720"/>
        <w:rPr>
          <w:rFonts w:eastAsia="Times New Roman" w:cs="Calibri"/>
          <w:color w:val="000000"/>
        </w:rPr>
      </w:pPr>
    </w:p>
    <w:p w14:paraId="47EB1505" w14:textId="77777777" w:rsidR="00216578" w:rsidRPr="007335E8" w:rsidRDefault="00216578" w:rsidP="00216578">
      <w:pPr>
        <w:shd w:val="clear" w:color="auto" w:fill="FFFFFF"/>
        <w:tabs>
          <w:tab w:val="left" w:pos="4770"/>
        </w:tabs>
        <w:ind w:left="630" w:right="-720"/>
        <w:rPr>
          <w:rFonts w:eastAsia="Times New Roman" w:cs="Calibri"/>
          <w:color w:val="000000"/>
        </w:rPr>
      </w:pPr>
      <w:r w:rsidRPr="007335E8">
        <w:rPr>
          <w:rFonts w:eastAsia="Times New Roman" w:cs="Calibri"/>
          <w:color w:val="000000"/>
        </w:rPr>
        <w:t>Good question!</w:t>
      </w:r>
    </w:p>
    <w:p w14:paraId="20923CD5" w14:textId="77777777" w:rsidR="00216578" w:rsidRPr="007335E8" w:rsidRDefault="00216578" w:rsidP="00216578">
      <w:pPr>
        <w:shd w:val="clear" w:color="auto" w:fill="FFFFFF"/>
        <w:tabs>
          <w:tab w:val="left" w:pos="4770"/>
        </w:tabs>
        <w:ind w:right="-720"/>
        <w:rPr>
          <w:rFonts w:eastAsia="Times New Roman" w:cs="Calibri"/>
          <w:color w:val="000000"/>
        </w:rPr>
      </w:pPr>
    </w:p>
    <w:p w14:paraId="25346CF4" w14:textId="77777777" w:rsidR="00216578" w:rsidRPr="007335E8" w:rsidRDefault="00216578" w:rsidP="00216578">
      <w:pPr>
        <w:shd w:val="clear" w:color="auto" w:fill="FFFFFF"/>
        <w:tabs>
          <w:tab w:val="left" w:pos="4770"/>
        </w:tabs>
        <w:ind w:right="-720"/>
        <w:rPr>
          <w:rFonts w:eastAsia="Times New Roman" w:cs="Calibri"/>
          <w:color w:val="000000"/>
        </w:rPr>
      </w:pPr>
      <w:r w:rsidRPr="007335E8">
        <w:rPr>
          <w:rFonts w:eastAsia="Times New Roman" w:cs="Calibri"/>
          <w:color w:val="000000"/>
        </w:rPr>
        <w:t>In today’s gospel Jesus declares that his kingdom</w:t>
      </w:r>
    </w:p>
    <w:p w14:paraId="6744A19B"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Is not of this world</w:t>
      </w:r>
    </w:p>
    <w:p w14:paraId="4EF8B6C3"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Is not like those established by czars and dictators</w:t>
      </w:r>
    </w:p>
    <w:p w14:paraId="36882F8E"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Political power peddlers and strong men</w:t>
      </w:r>
    </w:p>
    <w:p w14:paraId="219536D3"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Not rooted in violence but founded in love.</w:t>
      </w:r>
    </w:p>
    <w:p w14:paraId="74650721" w14:textId="77777777" w:rsidR="00216578" w:rsidRPr="007335E8" w:rsidRDefault="00216578" w:rsidP="00216578">
      <w:pPr>
        <w:shd w:val="clear" w:color="auto" w:fill="FFFFFF"/>
        <w:ind w:right="-720"/>
        <w:rPr>
          <w:rFonts w:eastAsia="Times New Roman" w:cs="Calibri"/>
          <w:color w:val="000000"/>
        </w:rPr>
      </w:pPr>
    </w:p>
    <w:p w14:paraId="62CF6BF5"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This kingdom requires not just an exercise in mental synthesis</w:t>
      </w:r>
    </w:p>
    <w:p w14:paraId="4A6D704B"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But a plunge into what Walter Brueggemann called</w:t>
      </w:r>
    </w:p>
    <w:p w14:paraId="6379C25D"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A prophetic imagination:</w:t>
      </w:r>
    </w:p>
    <w:p w14:paraId="512250D0"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 xml:space="preserve">A political, </w:t>
      </w:r>
      <w:proofErr w:type="gramStart"/>
      <w:r w:rsidRPr="007335E8">
        <w:rPr>
          <w:rFonts w:eastAsia="Times New Roman" w:cs="Calibri"/>
          <w:color w:val="000000"/>
        </w:rPr>
        <w:t>economic</w:t>
      </w:r>
      <w:proofErr w:type="gramEnd"/>
      <w:r w:rsidRPr="007335E8">
        <w:rPr>
          <w:rFonts w:eastAsia="Times New Roman" w:cs="Calibri"/>
          <w:color w:val="000000"/>
        </w:rPr>
        <w:t xml:space="preserve"> and social subversion that would value</w:t>
      </w:r>
    </w:p>
    <w:p w14:paraId="2C830C09"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Peace-making instead of war mongering</w:t>
      </w:r>
    </w:p>
    <w:p w14:paraId="3A719242"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Liberation not exploitation</w:t>
      </w:r>
    </w:p>
    <w:p w14:paraId="3204B16A"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Sacrifice rather than subjugation</w:t>
      </w:r>
    </w:p>
    <w:p w14:paraId="7916F543"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Mercy not vengeance</w:t>
      </w:r>
    </w:p>
    <w:p w14:paraId="00CC0FAB"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Care for the vulnerable instead of privileges for the powerful</w:t>
      </w:r>
    </w:p>
    <w:p w14:paraId="2F81BE35"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Generosity instead of greed</w:t>
      </w:r>
    </w:p>
    <w:p w14:paraId="1F6ABBBE"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Humility rather than hubris</w:t>
      </w:r>
    </w:p>
    <w:p w14:paraId="5CB127C0" w14:textId="77777777" w:rsidR="00216578" w:rsidRPr="007335E8" w:rsidRDefault="00216578" w:rsidP="00216578">
      <w:pPr>
        <w:shd w:val="clear" w:color="auto" w:fill="FFFFFF"/>
        <w:ind w:left="720" w:right="-720" w:firstLine="720"/>
        <w:rPr>
          <w:rFonts w:cs="Calibri"/>
          <w:color w:val="111111"/>
        </w:rPr>
      </w:pPr>
      <w:r w:rsidRPr="007335E8">
        <w:rPr>
          <w:rFonts w:eastAsia="Times New Roman" w:cs="Calibri"/>
          <w:color w:val="000000"/>
        </w:rPr>
        <w:t>Embrace rather than exclusion.</w:t>
      </w:r>
      <w:r w:rsidRPr="007335E8">
        <w:rPr>
          <w:rStyle w:val="FootnoteReference"/>
          <w:rFonts w:eastAsia="Times New Roman" w:cs="Calibri"/>
          <w:color w:val="000000"/>
        </w:rPr>
        <w:footnoteReference w:id="5"/>
      </w:r>
      <w:r w:rsidRPr="007335E8">
        <w:rPr>
          <w:rFonts w:eastAsia="Times New Roman" w:cs="Calibri"/>
          <w:color w:val="000000"/>
        </w:rPr>
        <w:t xml:space="preserve"> </w:t>
      </w:r>
    </w:p>
    <w:p w14:paraId="134ECA08" w14:textId="77777777" w:rsidR="00216578" w:rsidRPr="007335E8" w:rsidRDefault="00216578" w:rsidP="00216578">
      <w:pPr>
        <w:shd w:val="clear" w:color="auto" w:fill="FFFFFF"/>
        <w:ind w:right="-720"/>
        <w:rPr>
          <w:rFonts w:eastAsia="Times New Roman" w:cs="Calibri"/>
          <w:color w:val="000000"/>
        </w:rPr>
      </w:pPr>
    </w:p>
    <w:p w14:paraId="50A94576"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Now subversion is ordinarily not how most of us think of Christianity</w:t>
      </w:r>
    </w:p>
    <w:p w14:paraId="08DA8E52"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Or even Catholicism.</w:t>
      </w:r>
    </w:p>
    <w:p w14:paraId="43929A15" w14:textId="77777777" w:rsidR="00216578" w:rsidRPr="007335E8" w:rsidRDefault="00216578" w:rsidP="00216578">
      <w:pPr>
        <w:shd w:val="clear" w:color="auto" w:fill="FFFFFF"/>
        <w:ind w:right="-720"/>
        <w:rPr>
          <w:rFonts w:eastAsia="Times New Roman" w:cs="Calibri"/>
          <w:color w:val="000000"/>
        </w:rPr>
      </w:pPr>
    </w:p>
    <w:p w14:paraId="6A2DFD9B"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lastRenderedPageBreak/>
        <w:tab/>
        <w:t>We’re taught to be good citizens</w:t>
      </w:r>
    </w:p>
    <w:p w14:paraId="01670552"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To listen to authority</w:t>
      </w:r>
    </w:p>
    <w:p w14:paraId="6843BE61"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To follow the laws of church and country</w:t>
      </w:r>
    </w:p>
    <w:p w14:paraId="09EB73CC"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And to be good team players “on earth as it is in heaven.”</w:t>
      </w:r>
    </w:p>
    <w:p w14:paraId="28C60EE9" w14:textId="77777777" w:rsidR="00216578" w:rsidRPr="007335E8" w:rsidRDefault="00216578" w:rsidP="00216578">
      <w:pPr>
        <w:shd w:val="clear" w:color="auto" w:fill="FFFFFF"/>
        <w:ind w:right="-720"/>
        <w:rPr>
          <w:rFonts w:eastAsia="Times New Roman" w:cs="Calibri"/>
          <w:color w:val="000000"/>
        </w:rPr>
      </w:pPr>
    </w:p>
    <w:p w14:paraId="5136C427"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It might be surprising to learn, however,</w:t>
      </w:r>
    </w:p>
    <w:p w14:paraId="3D0FFF42"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That in our origins Christians were often accused of sedition</w:t>
      </w:r>
    </w:p>
    <w:p w14:paraId="29C060D1"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The same charge that got Jesus killed.</w:t>
      </w:r>
    </w:p>
    <w:p w14:paraId="544F0399"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Followers of Jesus regularly rejected Caesar</w:t>
      </w:r>
    </w:p>
    <w:p w14:paraId="7649DDF8"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As some kind of deity-emperor</w:t>
      </w:r>
    </w:p>
    <w:p w14:paraId="0AD567B0"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And were regularly executed for their beliefs.</w:t>
      </w:r>
    </w:p>
    <w:p w14:paraId="37F77054" w14:textId="77777777" w:rsidR="00216578" w:rsidRPr="007335E8" w:rsidRDefault="00216578" w:rsidP="00216578">
      <w:pPr>
        <w:shd w:val="clear" w:color="auto" w:fill="FFFFFF"/>
        <w:ind w:right="-720"/>
        <w:rPr>
          <w:rFonts w:eastAsia="Times New Roman" w:cs="Calibri"/>
          <w:color w:val="000000"/>
        </w:rPr>
      </w:pPr>
    </w:p>
    <w:p w14:paraId="2A9D127F"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A former professor Robert Wilken</w:t>
      </w:r>
    </w:p>
    <w:p w14:paraId="66DB4CA7" w14:textId="77777777" w:rsidR="00216578" w:rsidRPr="007335E8" w:rsidRDefault="00216578" w:rsidP="00216578">
      <w:pPr>
        <w:shd w:val="clear" w:color="auto" w:fill="FFFFFF"/>
        <w:ind w:right="-720"/>
        <w:rPr>
          <w:rFonts w:eastAsia="Times New Roman" w:cs="Calibri"/>
          <w:i/>
          <w:iCs/>
          <w:color w:val="000000"/>
        </w:rPr>
      </w:pPr>
      <w:r w:rsidRPr="007335E8">
        <w:rPr>
          <w:rFonts w:eastAsia="Times New Roman" w:cs="Calibri"/>
          <w:color w:val="000000"/>
        </w:rPr>
        <w:tab/>
        <w:t xml:space="preserve">Wrote an eye-opening little book: </w:t>
      </w:r>
    </w:p>
    <w:p w14:paraId="06189D8E"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i/>
          <w:iCs/>
          <w:color w:val="000000"/>
        </w:rPr>
        <w:tab/>
      </w:r>
      <w:r w:rsidRPr="007335E8">
        <w:rPr>
          <w:rFonts w:eastAsia="Times New Roman" w:cs="Calibri"/>
          <w:i/>
          <w:iCs/>
          <w:color w:val="000000"/>
        </w:rPr>
        <w:tab/>
        <w:t>The Christians as the Romans saw them</w:t>
      </w:r>
      <w:r w:rsidRPr="007335E8">
        <w:rPr>
          <w:rStyle w:val="FootnoteReference"/>
          <w:rFonts w:eastAsia="Times New Roman" w:cs="Calibri"/>
          <w:i/>
          <w:iCs/>
          <w:color w:val="000000"/>
        </w:rPr>
        <w:footnoteReference w:id="6"/>
      </w:r>
      <w:r w:rsidRPr="007335E8">
        <w:rPr>
          <w:rFonts w:eastAsia="Times New Roman" w:cs="Calibri"/>
          <w:i/>
          <w:iCs/>
          <w:color w:val="000000"/>
        </w:rPr>
        <w:t xml:space="preserve"> </w:t>
      </w:r>
    </w:p>
    <w:p w14:paraId="7960FFDD"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In which he documents how Christians were dubbed</w:t>
      </w:r>
    </w:p>
    <w:p w14:paraId="1944B2BB"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haters of mankind</w:t>
      </w:r>
    </w:p>
    <w:p w14:paraId="7B8963B5"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People who shirked their civic duty</w:t>
      </w:r>
    </w:p>
    <w:p w14:paraId="60C3044C"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Had great disregard for tradition</w:t>
      </w:r>
    </w:p>
    <w:p w14:paraId="3488C707"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And were dismissed as a fringe organization.</w:t>
      </w:r>
    </w:p>
    <w:p w14:paraId="7E483533" w14:textId="77777777" w:rsidR="00216578" w:rsidRPr="007335E8" w:rsidRDefault="00216578" w:rsidP="00216578">
      <w:pPr>
        <w:shd w:val="clear" w:color="auto" w:fill="FFFFFF"/>
        <w:ind w:right="-720"/>
        <w:rPr>
          <w:rFonts w:eastAsia="Times New Roman" w:cs="Calibri"/>
          <w:color w:val="000000"/>
        </w:rPr>
      </w:pPr>
    </w:p>
    <w:p w14:paraId="332DE7AE"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Now you might be asking yourself</w:t>
      </w:r>
    </w:p>
    <w:p w14:paraId="031DC552"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So is the crazy priest actually using the homily</w:t>
      </w:r>
    </w:p>
    <w:p w14:paraId="28279CBA"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 xml:space="preserve">To invite us into seditious, anarchistic, insurrectionist action? </w:t>
      </w:r>
    </w:p>
    <w:p w14:paraId="12B45F6C" w14:textId="77777777" w:rsidR="00216578" w:rsidRPr="007335E8" w:rsidRDefault="00216578" w:rsidP="00216578">
      <w:pPr>
        <w:shd w:val="clear" w:color="auto" w:fill="FFFFFF"/>
        <w:ind w:right="-720"/>
        <w:rPr>
          <w:rFonts w:eastAsia="Times New Roman" w:cs="Calibri"/>
          <w:color w:val="000000"/>
        </w:rPr>
      </w:pPr>
    </w:p>
    <w:p w14:paraId="2CBD602B"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 xml:space="preserve">In a word “no” … however … </w:t>
      </w:r>
    </w:p>
    <w:p w14:paraId="781F125B"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I do think Jesus Christ, especially as revealed in this feast,</w:t>
      </w:r>
    </w:p>
    <w:p w14:paraId="5B102ADD"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Is inviting us to the subversive side of Christianity</w:t>
      </w:r>
    </w:p>
    <w:p w14:paraId="1649393A"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Something often papered over, even lost</w:t>
      </w:r>
    </w:p>
    <w:p w14:paraId="122530DA"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 xml:space="preserve">As Christianity and U.S. citizenship </w:t>
      </w:r>
    </w:p>
    <w:p w14:paraId="37CFD950"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Increasingly are less perceived</w:t>
      </w:r>
    </w:p>
    <w:p w14:paraId="3BD09BCB"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As two distinctive ensembles of neurons</w:t>
      </w:r>
    </w:p>
    <w:p w14:paraId="4CF58A65"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That can imaginatively be brought together</w:t>
      </w:r>
    </w:p>
    <w:p w14:paraId="02CB21C2" w14:textId="77777777" w:rsidR="00216578" w:rsidRPr="007335E8" w:rsidRDefault="00216578" w:rsidP="00216578">
      <w:pPr>
        <w:shd w:val="clear" w:color="auto" w:fill="FFFFFF"/>
        <w:ind w:right="-720"/>
        <w:rPr>
          <w:rFonts w:eastAsia="Times New Roman" w:cs="Calibri"/>
          <w:color w:val="000000"/>
        </w:rPr>
      </w:pPr>
    </w:p>
    <w:p w14:paraId="45DAB384"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And appear like an all too common, even banal neural fusion</w:t>
      </w:r>
    </w:p>
    <w:p w14:paraId="7225B6F4"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Sapped of the edginess</w:t>
      </w:r>
    </w:p>
    <w:p w14:paraId="2BE8A3FB"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That got our founder crucified.</w:t>
      </w:r>
    </w:p>
    <w:p w14:paraId="16E7990C" w14:textId="77777777" w:rsidR="00216578" w:rsidRPr="007335E8" w:rsidRDefault="00216578" w:rsidP="00216578">
      <w:pPr>
        <w:shd w:val="clear" w:color="auto" w:fill="FFFFFF"/>
        <w:ind w:right="-720"/>
        <w:rPr>
          <w:rFonts w:eastAsia="Times New Roman" w:cs="Calibri"/>
          <w:color w:val="000000"/>
        </w:rPr>
      </w:pPr>
    </w:p>
    <w:p w14:paraId="4DE71210"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Years ago I had a wonderful colleague</w:t>
      </w:r>
    </w:p>
    <w:p w14:paraId="34ACCC33"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Who taught with me in a doctoral program in ministry</w:t>
      </w:r>
    </w:p>
    <w:p w14:paraId="642298F1"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Who was a huge fan of children’s books.</w:t>
      </w:r>
    </w:p>
    <w:p w14:paraId="1E523C48" w14:textId="77777777" w:rsidR="00216578" w:rsidRPr="007335E8" w:rsidRDefault="00216578" w:rsidP="00216578">
      <w:pPr>
        <w:shd w:val="clear" w:color="auto" w:fill="FFFFFF"/>
        <w:ind w:right="-720"/>
        <w:rPr>
          <w:rFonts w:eastAsia="Times New Roman" w:cs="Calibri"/>
          <w:color w:val="000000"/>
        </w:rPr>
      </w:pPr>
    </w:p>
    <w:p w14:paraId="53DF4AC1"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At first, I was a little taken aback by this</w:t>
      </w:r>
    </w:p>
    <w:p w14:paraId="3843BB96"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 xml:space="preserve">She was so no-nonsense, experienced, practical, </w:t>
      </w:r>
    </w:p>
    <w:p w14:paraId="19802B6F"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lastRenderedPageBreak/>
        <w:tab/>
      </w:r>
      <w:r w:rsidRPr="007335E8">
        <w:rPr>
          <w:rFonts w:eastAsia="Times New Roman" w:cs="Calibri"/>
          <w:color w:val="000000"/>
        </w:rPr>
        <w:tab/>
        <w:t>And sometimes scandalously honest</w:t>
      </w:r>
    </w:p>
    <w:p w14:paraId="650EEECE"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That I thought this completely out of character.</w:t>
      </w:r>
    </w:p>
    <w:p w14:paraId="08EC387F" w14:textId="77777777" w:rsidR="00216578" w:rsidRPr="007335E8" w:rsidRDefault="00216578" w:rsidP="00216578">
      <w:pPr>
        <w:shd w:val="clear" w:color="auto" w:fill="FFFFFF"/>
        <w:ind w:right="-720"/>
        <w:rPr>
          <w:rFonts w:eastAsia="Times New Roman" w:cs="Calibri"/>
          <w:color w:val="000000"/>
        </w:rPr>
      </w:pPr>
    </w:p>
    <w:p w14:paraId="69400393"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But then I came to understand what Connie instinctively knew</w:t>
      </w:r>
    </w:p>
    <w:p w14:paraId="57D61B62"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Many children’s books are quite subversive.</w:t>
      </w:r>
      <w:r w:rsidRPr="007335E8">
        <w:rPr>
          <w:rStyle w:val="FootnoteReference"/>
          <w:rFonts w:eastAsia="Times New Roman" w:cs="Calibri"/>
          <w:color w:val="000000"/>
        </w:rPr>
        <w:footnoteReference w:id="7"/>
      </w:r>
    </w:p>
    <w:p w14:paraId="4BE5578B" w14:textId="77777777" w:rsidR="00216578" w:rsidRPr="007335E8" w:rsidRDefault="00216578" w:rsidP="00216578">
      <w:pPr>
        <w:shd w:val="clear" w:color="auto" w:fill="FFFFFF"/>
        <w:ind w:right="-720"/>
        <w:rPr>
          <w:rFonts w:eastAsia="Times New Roman" w:cs="Calibri"/>
          <w:color w:val="000000"/>
        </w:rPr>
      </w:pPr>
    </w:p>
    <w:p w14:paraId="385C3A46"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Classics like “The Red Balloon” (1956)</w:t>
      </w:r>
    </w:p>
    <w:p w14:paraId="453473E9"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Are almost forerunners of all of those John Hughes movies</w:t>
      </w:r>
    </w:p>
    <w:p w14:paraId="084F7B61"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[remember “The Breakfast Club”]</w:t>
      </w:r>
    </w:p>
    <w:p w14:paraId="6C3CE185"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That confirm that adults are often quite wrong</w:t>
      </w:r>
    </w:p>
    <w:p w14:paraId="76A4AEBD"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Certainly not all knowing</w:t>
      </w:r>
    </w:p>
    <w:p w14:paraId="26D07994"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And sometimes abusive.</w:t>
      </w:r>
    </w:p>
    <w:p w14:paraId="26D4F26B" w14:textId="77777777" w:rsidR="00216578" w:rsidRPr="007335E8" w:rsidRDefault="00216578" w:rsidP="00216578">
      <w:pPr>
        <w:shd w:val="clear" w:color="auto" w:fill="FFFFFF"/>
        <w:ind w:right="-720"/>
        <w:rPr>
          <w:rFonts w:eastAsia="Times New Roman" w:cs="Calibri"/>
          <w:color w:val="000000"/>
        </w:rPr>
      </w:pPr>
    </w:p>
    <w:p w14:paraId="5264A991"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 xml:space="preserve">Everybody knows the 1930 classic </w:t>
      </w:r>
    </w:p>
    <w:p w14:paraId="7ACA1071" w14:textId="77777777" w:rsidR="00216578" w:rsidRPr="007335E8" w:rsidRDefault="00216578" w:rsidP="00216578">
      <w:pPr>
        <w:shd w:val="clear" w:color="auto" w:fill="FFFFFF"/>
        <w:ind w:left="1440" w:right="-720" w:firstLine="720"/>
        <w:rPr>
          <w:rFonts w:eastAsia="Times New Roman" w:cs="Calibri"/>
          <w:color w:val="000000"/>
        </w:rPr>
      </w:pPr>
      <w:r w:rsidRPr="007335E8">
        <w:rPr>
          <w:rFonts w:eastAsia="Times New Roman" w:cs="Calibri"/>
          <w:color w:val="000000"/>
        </w:rPr>
        <w:t>“The Little Engine that Could”</w:t>
      </w:r>
    </w:p>
    <w:p w14:paraId="34E5A70D"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 xml:space="preserve">But if you read it closely </w:t>
      </w:r>
    </w:p>
    <w:p w14:paraId="69467C0E"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The engine that breaks down in the beginning</w:t>
      </w:r>
    </w:p>
    <w:p w14:paraId="50121939"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And the only engine that appears compassionate</w:t>
      </w:r>
    </w:p>
    <w:p w14:paraId="615E8E60"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 xml:space="preserve">Are both girls … </w:t>
      </w:r>
    </w:p>
    <w:p w14:paraId="0388DD95" w14:textId="77777777" w:rsidR="00216578" w:rsidRPr="007335E8" w:rsidRDefault="00216578" w:rsidP="00216578">
      <w:pPr>
        <w:shd w:val="clear" w:color="auto" w:fill="FFFFFF"/>
        <w:ind w:right="-720"/>
        <w:rPr>
          <w:rFonts w:eastAsia="Times New Roman" w:cs="Calibri"/>
          <w:color w:val="000000"/>
        </w:rPr>
      </w:pPr>
    </w:p>
    <w:p w14:paraId="34A95567"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While the other engines who refuse to help</w:t>
      </w:r>
    </w:p>
    <w:p w14:paraId="5F3E13B4"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The new passenger engine</w:t>
      </w:r>
    </w:p>
    <w:p w14:paraId="6B86BE93"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The powerful freight engine</w:t>
      </w:r>
    </w:p>
    <w:p w14:paraId="2B49F39B"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And the rusty old engine … are all male!</w:t>
      </w:r>
    </w:p>
    <w:p w14:paraId="4F1351DB"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 xml:space="preserve">An early manifesto for girl power? </w:t>
      </w:r>
    </w:p>
    <w:p w14:paraId="33382284" w14:textId="77777777" w:rsidR="00216578" w:rsidRPr="007335E8" w:rsidRDefault="00216578" w:rsidP="00216578">
      <w:pPr>
        <w:shd w:val="clear" w:color="auto" w:fill="FFFFFF"/>
        <w:ind w:right="-720"/>
        <w:rPr>
          <w:rFonts w:eastAsia="Times New Roman" w:cs="Calibri"/>
          <w:color w:val="000000"/>
        </w:rPr>
      </w:pPr>
    </w:p>
    <w:p w14:paraId="0B90E145"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 xml:space="preserve">Think of how subversive is the classic </w:t>
      </w:r>
    </w:p>
    <w:p w14:paraId="501EDA33"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“The Story of Ferdinand” (1936)</w:t>
      </w:r>
    </w:p>
    <w:p w14:paraId="4AA5B0F7"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Which casts a strong and mighty bull</w:t>
      </w:r>
    </w:p>
    <w:p w14:paraId="5182D6C9"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 xml:space="preserve">As a flower sniffing pacifist </w:t>
      </w:r>
    </w:p>
    <w:p w14:paraId="2376BBCE"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Whose refusal to fight saves his and multiple other lives</w:t>
      </w:r>
    </w:p>
    <w:p w14:paraId="1D0F9F10" w14:textId="77777777" w:rsidR="00216578" w:rsidRPr="007335E8" w:rsidRDefault="00216578" w:rsidP="00216578">
      <w:pPr>
        <w:shd w:val="clear" w:color="auto" w:fill="FFFFFF"/>
        <w:ind w:right="-720"/>
        <w:rPr>
          <w:rFonts w:eastAsia="Times New Roman" w:cs="Calibri"/>
          <w:color w:val="000000"/>
        </w:rPr>
      </w:pPr>
    </w:p>
    <w:p w14:paraId="7B55D864"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And then there’s the beloved Dr. Seuss</w:t>
      </w:r>
    </w:p>
    <w:p w14:paraId="275B5B48"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Who once admitted in an interview: “I’m subversive as hell!”</w:t>
      </w:r>
    </w:p>
    <w:p w14:paraId="76C9A2CF"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While trying to avoid sledgehammer morals in his books</w:t>
      </w:r>
    </w:p>
    <w:p w14:paraId="3077CE3F"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He tackled serious issues and left no doubt</w:t>
      </w:r>
    </w:p>
    <w:p w14:paraId="7F3001DA"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About his disdain for corporate greed</w:t>
      </w:r>
    </w:p>
    <w:p w14:paraId="6FC40686"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Materialism</w:t>
      </w:r>
    </w:p>
    <w:p w14:paraId="4E3B261C"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 xml:space="preserve">And authoritarianism.  </w:t>
      </w:r>
    </w:p>
    <w:p w14:paraId="4E31DB82" w14:textId="77777777" w:rsidR="00216578" w:rsidRPr="007335E8" w:rsidRDefault="00216578" w:rsidP="00216578">
      <w:pPr>
        <w:shd w:val="clear" w:color="auto" w:fill="FFFFFF"/>
        <w:ind w:right="-720"/>
        <w:rPr>
          <w:rFonts w:eastAsia="Times New Roman" w:cs="Calibri"/>
          <w:color w:val="000000"/>
        </w:rPr>
      </w:pPr>
    </w:p>
    <w:p w14:paraId="69BEF42C"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His “Yertle the Turtle” (1950) is almost a call to revolution</w:t>
      </w:r>
    </w:p>
    <w:p w14:paraId="5DAA360B"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After turtles in a nice little pond</w:t>
      </w:r>
    </w:p>
    <w:p w14:paraId="65E819B6"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Are happy and content</w:t>
      </w:r>
    </w:p>
    <w:p w14:paraId="142F5388"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Until their self-appointed and delusional king</w:t>
      </w:r>
    </w:p>
    <w:p w14:paraId="76A437E8"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lastRenderedPageBreak/>
        <w:tab/>
      </w:r>
      <w:r w:rsidRPr="007335E8">
        <w:rPr>
          <w:rFonts w:eastAsia="Times New Roman" w:cs="Calibri"/>
          <w:color w:val="000000"/>
        </w:rPr>
        <w:tab/>
        <w:t>Announces he is “ruler of all that I see”</w:t>
      </w:r>
    </w:p>
    <w:p w14:paraId="1501C5A1"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Problem is that he doesn’t see enough</w:t>
      </w:r>
    </w:p>
    <w:p w14:paraId="00077F31"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 xml:space="preserve">So he orders the turtles to pile on top of each other </w:t>
      </w:r>
    </w:p>
    <w:p w14:paraId="3AA73C24"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Progressing from a 9-turtle throne</w:t>
      </w:r>
    </w:p>
    <w:p w14:paraId="3CBAF38B"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To a 200-turtle throne</w:t>
      </w:r>
    </w:p>
    <w:p w14:paraId="6B1DE107"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To a 5,607-turtle throne</w:t>
      </w:r>
    </w:p>
    <w:p w14:paraId="744EB8F5"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Until Mack, a little guy at the bottom of the stack</w:t>
      </w:r>
    </w:p>
    <w:p w14:paraId="0B1A931B"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 xml:space="preserve">Burps, topples the whole turtle stack, </w:t>
      </w:r>
    </w:p>
    <w:p w14:paraId="158A2F47"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r>
      <w:r w:rsidRPr="007335E8">
        <w:rPr>
          <w:rFonts w:eastAsia="Times New Roman" w:cs="Calibri"/>
          <w:color w:val="000000"/>
        </w:rPr>
        <w:tab/>
        <w:t>And frees all turtles from stacking oppression.</w:t>
      </w:r>
    </w:p>
    <w:p w14:paraId="714480AB" w14:textId="77777777" w:rsidR="00216578" w:rsidRPr="007335E8" w:rsidRDefault="00216578" w:rsidP="00216578">
      <w:pPr>
        <w:shd w:val="clear" w:color="auto" w:fill="FFFFFF"/>
        <w:ind w:right="-720"/>
        <w:rPr>
          <w:rFonts w:eastAsia="Times New Roman" w:cs="Calibri"/>
          <w:color w:val="000000"/>
        </w:rPr>
      </w:pPr>
    </w:p>
    <w:p w14:paraId="6C092411"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In his story “The Lorax”</w:t>
      </w:r>
    </w:p>
    <w:p w14:paraId="35B99B6F"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Seuss lambasts the greed of the Once-</w:t>
      </w:r>
      <w:proofErr w:type="spellStart"/>
      <w:r w:rsidRPr="007335E8">
        <w:rPr>
          <w:rFonts w:eastAsia="Times New Roman" w:cs="Calibri"/>
          <w:color w:val="000000"/>
        </w:rPr>
        <w:t>ler</w:t>
      </w:r>
      <w:proofErr w:type="spellEnd"/>
    </w:p>
    <w:p w14:paraId="2C8CC386"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Who chopped won every single Truffula tree</w:t>
      </w:r>
    </w:p>
    <w:p w14:paraId="2F35A91F"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Polluting air and water</w:t>
      </w:r>
    </w:p>
    <w:p w14:paraId="38A5E201"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In order to keep on “</w:t>
      </w:r>
      <w:proofErr w:type="spellStart"/>
      <w:r w:rsidRPr="007335E8">
        <w:rPr>
          <w:rFonts w:eastAsia="Times New Roman" w:cs="Calibri"/>
          <w:color w:val="000000"/>
        </w:rPr>
        <w:t>biggering</w:t>
      </w:r>
      <w:proofErr w:type="spellEnd"/>
      <w:r w:rsidRPr="007335E8">
        <w:rPr>
          <w:rFonts w:eastAsia="Times New Roman" w:cs="Calibri"/>
          <w:color w:val="000000"/>
        </w:rPr>
        <w:t xml:space="preserve"> and </w:t>
      </w:r>
      <w:proofErr w:type="spellStart"/>
      <w:r w:rsidRPr="007335E8">
        <w:rPr>
          <w:rFonts w:eastAsia="Times New Roman" w:cs="Calibri"/>
          <w:color w:val="000000"/>
        </w:rPr>
        <w:t>biggering</w:t>
      </w:r>
      <w:proofErr w:type="spellEnd"/>
      <w:r w:rsidRPr="007335E8">
        <w:rPr>
          <w:rFonts w:eastAsia="Times New Roman" w:cs="Calibri"/>
          <w:color w:val="000000"/>
        </w:rPr>
        <w:t>”</w:t>
      </w:r>
    </w:p>
    <w:p w14:paraId="4EDC0EBD" w14:textId="77777777" w:rsidR="00216578" w:rsidRPr="007335E8" w:rsidRDefault="00216578" w:rsidP="00216578">
      <w:pPr>
        <w:shd w:val="clear" w:color="auto" w:fill="FFFFFF"/>
        <w:ind w:right="-720"/>
        <w:rPr>
          <w:rFonts w:eastAsia="Times New Roman" w:cs="Calibri"/>
          <w:color w:val="000000"/>
        </w:rPr>
      </w:pPr>
    </w:p>
    <w:p w14:paraId="6B2E4259"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In the end, even the Once-</w:t>
      </w:r>
      <w:proofErr w:type="spellStart"/>
      <w:r w:rsidRPr="007335E8">
        <w:rPr>
          <w:rFonts w:eastAsia="Times New Roman" w:cs="Calibri"/>
          <w:color w:val="000000"/>
        </w:rPr>
        <w:t>ler</w:t>
      </w:r>
      <w:proofErr w:type="spellEnd"/>
      <w:r w:rsidRPr="007335E8">
        <w:rPr>
          <w:rFonts w:eastAsia="Times New Roman" w:cs="Calibri"/>
          <w:color w:val="000000"/>
        </w:rPr>
        <w:t xml:space="preserve"> comes to his senses</w:t>
      </w:r>
    </w:p>
    <w:p w14:paraId="68B43A6E"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Telling a little boy:</w:t>
      </w:r>
    </w:p>
    <w:p w14:paraId="65326F97"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“unless someone like you cares a whole awful lot,</w:t>
      </w:r>
    </w:p>
    <w:p w14:paraId="5AEFE7B1"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Nothing is going to get better.  It’s not.”</w:t>
      </w:r>
    </w:p>
    <w:p w14:paraId="40986A76" w14:textId="77777777" w:rsidR="00216578" w:rsidRPr="007335E8" w:rsidRDefault="00216578" w:rsidP="00216578">
      <w:pPr>
        <w:shd w:val="clear" w:color="auto" w:fill="FFFFFF"/>
        <w:ind w:right="-720"/>
        <w:rPr>
          <w:rFonts w:eastAsia="Times New Roman" w:cs="Calibri"/>
          <w:color w:val="000000"/>
        </w:rPr>
      </w:pPr>
    </w:p>
    <w:p w14:paraId="3238FFB1"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In the spirit of Mack the turtle</w:t>
      </w:r>
    </w:p>
    <w:p w14:paraId="4FB60670"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Maybe it is time for Catholic Christians metaphorically</w:t>
      </w:r>
    </w:p>
    <w:p w14:paraId="1521C810" w14:textId="77777777" w:rsidR="00216578" w:rsidRPr="007335E8" w:rsidRDefault="00216578" w:rsidP="00216578">
      <w:pPr>
        <w:shd w:val="clear" w:color="auto" w:fill="FFFFFF"/>
        <w:ind w:left="720" w:right="-720" w:firstLine="720"/>
        <w:rPr>
          <w:rFonts w:eastAsia="Times New Roman" w:cs="Calibri"/>
          <w:color w:val="000000"/>
        </w:rPr>
      </w:pPr>
      <w:r w:rsidRPr="007335E8">
        <w:rPr>
          <w:rFonts w:eastAsia="Times New Roman" w:cs="Calibri"/>
          <w:color w:val="000000"/>
        </w:rPr>
        <w:t>again to burb</w:t>
      </w:r>
    </w:p>
    <w:p w14:paraId="4C04CB54"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r>
      <w:r w:rsidRPr="007335E8">
        <w:rPr>
          <w:rFonts w:eastAsia="Times New Roman" w:cs="Calibri"/>
          <w:color w:val="000000"/>
        </w:rPr>
        <w:tab/>
        <w:t>To care a whole awful lot</w:t>
      </w:r>
    </w:p>
    <w:p w14:paraId="6EF93439"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About God’s reign as revealed in our subversive Jesus</w:t>
      </w:r>
    </w:p>
    <w:p w14:paraId="69555F52"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Otherwise “nothing is going to get better.  It’s not”</w:t>
      </w:r>
    </w:p>
    <w:p w14:paraId="0B36CD4B" w14:textId="77777777" w:rsidR="00216578" w:rsidRPr="007335E8" w:rsidRDefault="00216578" w:rsidP="00216578">
      <w:pPr>
        <w:shd w:val="clear" w:color="auto" w:fill="FFFFFF"/>
        <w:ind w:right="-720"/>
        <w:rPr>
          <w:rFonts w:eastAsia="Times New Roman" w:cs="Calibri"/>
          <w:color w:val="000000"/>
        </w:rPr>
      </w:pPr>
    </w:p>
    <w:p w14:paraId="506E7D6D" w14:textId="77777777" w:rsidR="00216578" w:rsidRPr="007335E8" w:rsidRDefault="00216578" w:rsidP="00216578">
      <w:pPr>
        <w:shd w:val="clear" w:color="auto" w:fill="FFFFFF"/>
        <w:ind w:right="-720"/>
        <w:rPr>
          <w:rFonts w:eastAsia="Times New Roman" w:cs="Calibri"/>
          <w:color w:val="000000"/>
        </w:rPr>
      </w:pPr>
      <w:r w:rsidRPr="007335E8">
        <w:rPr>
          <w:rFonts w:eastAsia="Times New Roman" w:cs="Calibri"/>
          <w:color w:val="000000"/>
        </w:rPr>
        <w:tab/>
        <w:t>We pray it will, as we embrace the revolutionary vision</w:t>
      </w:r>
    </w:p>
    <w:p w14:paraId="39CEADDE" w14:textId="77777777" w:rsidR="00216578" w:rsidRPr="007335E8" w:rsidRDefault="00216578" w:rsidP="00216578">
      <w:pPr>
        <w:shd w:val="clear" w:color="auto" w:fill="FFFFFF"/>
        <w:ind w:left="720" w:right="-720" w:firstLine="720"/>
        <w:rPr>
          <w:rFonts w:eastAsia="Times New Roman" w:cs="Calibri"/>
          <w:color w:val="000000"/>
        </w:rPr>
      </w:pPr>
      <w:r w:rsidRPr="007335E8">
        <w:rPr>
          <w:rFonts w:eastAsia="Times New Roman" w:cs="Calibri"/>
          <w:color w:val="000000"/>
        </w:rPr>
        <w:t>Of God’s shocking and loving plan</w:t>
      </w:r>
    </w:p>
    <w:p w14:paraId="48F0ED5F" w14:textId="77777777" w:rsidR="00216578" w:rsidRPr="007335E8" w:rsidRDefault="00216578" w:rsidP="00216578">
      <w:pPr>
        <w:shd w:val="clear" w:color="auto" w:fill="FFFFFF"/>
        <w:ind w:left="1440" w:right="-720"/>
        <w:rPr>
          <w:rFonts w:eastAsia="Times New Roman" w:cs="Calibri"/>
          <w:color w:val="000000"/>
        </w:rPr>
      </w:pPr>
      <w:r w:rsidRPr="007335E8">
        <w:rPr>
          <w:rFonts w:eastAsia="Times New Roman" w:cs="Calibri"/>
          <w:color w:val="000000"/>
        </w:rPr>
        <w:t>For all of humanity</w:t>
      </w:r>
    </w:p>
    <w:p w14:paraId="5DCF398A" w14:textId="77777777" w:rsidR="00216578" w:rsidRDefault="00216578" w:rsidP="00216578">
      <w:pPr>
        <w:shd w:val="clear" w:color="auto" w:fill="FFFFFF"/>
        <w:ind w:left="1440" w:right="-720"/>
        <w:rPr>
          <w:rFonts w:eastAsia="Times New Roman" w:cs="Calibri"/>
          <w:color w:val="000000"/>
        </w:rPr>
      </w:pPr>
      <w:r w:rsidRPr="007335E8">
        <w:rPr>
          <w:rFonts w:eastAsia="Times New Roman" w:cs="Calibri"/>
          <w:color w:val="000000"/>
        </w:rPr>
        <w:t>through Christ our Lord.</w:t>
      </w:r>
    </w:p>
    <w:p w14:paraId="721C086A" w14:textId="77777777" w:rsidR="00B65650" w:rsidRDefault="00B65650"/>
    <w:sectPr w:rsidR="00B656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B97F" w14:textId="77777777" w:rsidR="00216578" w:rsidRDefault="00216578" w:rsidP="00216578">
      <w:r>
        <w:separator/>
      </w:r>
    </w:p>
  </w:endnote>
  <w:endnote w:type="continuationSeparator" w:id="0">
    <w:p w14:paraId="481E1A06" w14:textId="77777777" w:rsidR="00216578" w:rsidRDefault="00216578" w:rsidP="0021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A530" w14:textId="77777777" w:rsidR="00216578" w:rsidRDefault="00216578" w:rsidP="00216578">
      <w:r>
        <w:separator/>
      </w:r>
    </w:p>
  </w:footnote>
  <w:footnote w:type="continuationSeparator" w:id="0">
    <w:p w14:paraId="79F818CC" w14:textId="77777777" w:rsidR="00216578" w:rsidRDefault="00216578" w:rsidP="00216578">
      <w:r>
        <w:continuationSeparator/>
      </w:r>
    </w:p>
  </w:footnote>
  <w:footnote w:id="1">
    <w:p w14:paraId="71DF4FC7" w14:textId="77777777" w:rsidR="00216578" w:rsidRDefault="00216578" w:rsidP="00216578">
      <w:pPr>
        <w:shd w:val="clear" w:color="auto" w:fill="FFFFFF"/>
        <w:ind w:right="-720"/>
        <w:textAlignment w:val="baseline"/>
      </w:pPr>
      <w:r>
        <w:rPr>
          <w:rStyle w:val="FootnoteReference"/>
        </w:rPr>
        <w:footnoteRef/>
      </w:r>
      <w:r>
        <w:t xml:space="preserve"> </w:t>
      </w:r>
      <w:hyperlink r:id="rId1" w:history="1">
        <w:r w:rsidRPr="007335E8">
          <w:rPr>
            <w:rStyle w:val="Hyperlink"/>
            <w:rFonts w:eastAsia="Times New Roman" w:cs="Calibri"/>
            <w:sz w:val="20"/>
            <w:szCs w:val="20"/>
          </w:rPr>
          <w:t>https://www.patheos.com/blogs/nadiabolzweber/2015/12/fall-on-your-knees-a-sermon-for-christ-the-king-sunday/</w:t>
        </w:r>
      </w:hyperlink>
      <w:r w:rsidRPr="007335E8">
        <w:rPr>
          <w:rFonts w:eastAsia="Times New Roman" w:cs="Calibri"/>
          <w:color w:val="333333"/>
          <w:sz w:val="20"/>
          <w:szCs w:val="20"/>
        </w:rPr>
        <w:t xml:space="preserve"> </w:t>
      </w:r>
    </w:p>
  </w:footnote>
  <w:footnote w:id="2">
    <w:p w14:paraId="1F046DAC" w14:textId="77777777" w:rsidR="00216578" w:rsidRDefault="00216578" w:rsidP="00216578">
      <w:pPr>
        <w:pStyle w:val="FootnoteText"/>
      </w:pPr>
      <w:r w:rsidRPr="007335E8">
        <w:rPr>
          <w:rStyle w:val="FootnoteReference"/>
          <w:rFonts w:cs="Calibri"/>
        </w:rPr>
        <w:footnoteRef/>
      </w:r>
      <w:r w:rsidRPr="007335E8">
        <w:rPr>
          <w:rFonts w:cs="Calibri"/>
        </w:rPr>
        <w:t xml:space="preserve"> Carl Gales, Derek Nguyen, and Hot </w:t>
      </w:r>
      <w:proofErr w:type="spellStart"/>
      <w:r w:rsidRPr="007335E8">
        <w:rPr>
          <w:rFonts w:cs="Calibri"/>
        </w:rPr>
        <w:t>Huta</w:t>
      </w:r>
      <w:proofErr w:type="spellEnd"/>
      <w:r w:rsidRPr="007335E8">
        <w:rPr>
          <w:rFonts w:cs="Calibri"/>
        </w:rPr>
        <w:t xml:space="preserve"> </w:t>
      </w:r>
      <w:proofErr w:type="spellStart"/>
      <w:r w:rsidRPr="007335E8">
        <w:rPr>
          <w:rFonts w:cs="Calibri"/>
        </w:rPr>
        <w:t>Simatupang</w:t>
      </w:r>
      <w:proofErr w:type="spellEnd"/>
    </w:p>
  </w:footnote>
  <w:footnote w:id="3">
    <w:p w14:paraId="07F01403" w14:textId="77777777" w:rsidR="00216578" w:rsidRDefault="00216578" w:rsidP="00216578">
      <w:pPr>
        <w:pStyle w:val="FootnoteText"/>
      </w:pPr>
      <w:r>
        <w:rPr>
          <w:rStyle w:val="FootnoteReference"/>
        </w:rPr>
        <w:footnoteRef/>
      </w:r>
      <w:r>
        <w:t xml:space="preserve"> See the TED talk by Andrew </w:t>
      </w:r>
      <w:proofErr w:type="spellStart"/>
      <w:r>
        <w:t>Vyshedskiy</w:t>
      </w:r>
      <w:proofErr w:type="spellEnd"/>
      <w:r>
        <w:t xml:space="preserve"> that illustrates this process at </w:t>
      </w:r>
      <w:hyperlink r:id="rId2" w:history="1">
        <w:r w:rsidRPr="00A96BF5">
          <w:rPr>
            <w:rStyle w:val="Hyperlink"/>
          </w:rPr>
          <w:t>https://www.youtube.com/watch?v=e7uXAlXdTe4</w:t>
        </w:r>
      </w:hyperlink>
      <w:r>
        <w:t xml:space="preserve"> </w:t>
      </w:r>
    </w:p>
  </w:footnote>
  <w:footnote w:id="4">
    <w:p w14:paraId="203C773B" w14:textId="77777777" w:rsidR="00216578" w:rsidRDefault="00216578" w:rsidP="00216578">
      <w:pPr>
        <w:shd w:val="clear" w:color="auto" w:fill="FFFFFF"/>
        <w:ind w:right="-720"/>
        <w:textAlignment w:val="baseline"/>
      </w:pPr>
      <w:r>
        <w:rPr>
          <w:rStyle w:val="FootnoteReference"/>
        </w:rPr>
        <w:footnoteRef/>
      </w:r>
      <w:r>
        <w:t xml:space="preserve"> </w:t>
      </w:r>
      <w:hyperlink r:id="rId3" w:history="1">
        <w:r w:rsidRPr="007335E8">
          <w:rPr>
            <w:rStyle w:val="Hyperlink"/>
            <w:rFonts w:eastAsia="Times New Roman" w:cs="Calibri"/>
            <w:sz w:val="20"/>
            <w:szCs w:val="20"/>
          </w:rPr>
          <w:t>https://www.patheos.com/blogs/nadiabolzweber/2015/12/fall-on-your-knees-a-sermon-for-christ-the-king-sunday/</w:t>
        </w:r>
      </w:hyperlink>
      <w:r w:rsidRPr="007335E8">
        <w:rPr>
          <w:rFonts w:eastAsia="Times New Roman" w:cs="Calibri"/>
          <w:color w:val="333333"/>
          <w:sz w:val="20"/>
          <w:szCs w:val="20"/>
        </w:rPr>
        <w:t xml:space="preserve"> </w:t>
      </w:r>
    </w:p>
  </w:footnote>
  <w:footnote w:id="5">
    <w:p w14:paraId="4AB6D87E" w14:textId="77777777" w:rsidR="00216578" w:rsidRDefault="00216578" w:rsidP="00216578">
      <w:pPr>
        <w:pStyle w:val="FootnoteText"/>
      </w:pPr>
      <w:r>
        <w:rPr>
          <w:rStyle w:val="FootnoteReference"/>
        </w:rPr>
        <w:footnoteRef/>
      </w:r>
      <w:r>
        <w:t xml:space="preserve"> </w:t>
      </w:r>
      <w:hyperlink r:id="rId4" w:history="1">
        <w:r w:rsidRPr="00D30D9B">
          <w:rPr>
            <w:rStyle w:val="Hyperlink"/>
            <w:rFonts w:ascii="Raleway" w:hAnsi="Raleway"/>
            <w:sz w:val="23"/>
            <w:szCs w:val="23"/>
          </w:rPr>
          <w:t>https://www.journeywithjesus.net/Essays/20121119JJ.shtml</w:t>
        </w:r>
      </w:hyperlink>
    </w:p>
  </w:footnote>
  <w:footnote w:id="6">
    <w:p w14:paraId="639C2D3E" w14:textId="77777777" w:rsidR="00216578" w:rsidRDefault="00216578" w:rsidP="00216578">
      <w:pPr>
        <w:pStyle w:val="FootnoteText"/>
      </w:pPr>
      <w:r>
        <w:rPr>
          <w:rStyle w:val="FootnoteReference"/>
        </w:rPr>
        <w:footnoteRef/>
      </w:r>
      <w:r>
        <w:t xml:space="preserve"> Robert Louis Wilken, </w:t>
      </w:r>
      <w:r>
        <w:rPr>
          <w:i/>
          <w:iCs/>
        </w:rPr>
        <w:t xml:space="preserve">The Christians as the Romans saw them, </w:t>
      </w:r>
      <w:r>
        <w:t>2</w:t>
      </w:r>
      <w:r w:rsidRPr="008A620F">
        <w:rPr>
          <w:vertAlign w:val="superscript"/>
        </w:rPr>
        <w:t>nd</w:t>
      </w:r>
      <w:r>
        <w:t xml:space="preserve"> ed.  (New Haven-London: Yale University Press, 2003).</w:t>
      </w:r>
    </w:p>
  </w:footnote>
  <w:footnote w:id="7">
    <w:p w14:paraId="79808AB2" w14:textId="77777777" w:rsidR="00216578" w:rsidRDefault="00216578" w:rsidP="00216578">
      <w:pPr>
        <w:pStyle w:val="FootnoteText"/>
      </w:pPr>
      <w:r>
        <w:rPr>
          <w:rStyle w:val="FootnoteReference"/>
        </w:rPr>
        <w:footnoteRef/>
      </w:r>
      <w:r>
        <w:t xml:space="preserve"> Much of what follows comes from </w:t>
      </w:r>
      <w:hyperlink r:id="rId5" w:history="1">
        <w:r w:rsidRPr="00EE69D9">
          <w:rPr>
            <w:rStyle w:val="Hyperlink"/>
          </w:rPr>
          <w:t>https://www.today.com/parents/9-most-subversive-children-s-books-ever-written-t83696</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78"/>
    <w:rsid w:val="00216578"/>
    <w:rsid w:val="00B6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8EB1"/>
  <w15:chartTrackingRefBased/>
  <w15:docId w15:val="{4FAF9812-A8E7-48DF-9463-BE153057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578"/>
    <w:pPr>
      <w:widowControl w:val="0"/>
      <w:autoSpaceDE w:val="0"/>
      <w:autoSpaceDN w:val="0"/>
      <w:adjustRightInd w:val="0"/>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578"/>
    <w:rPr>
      <w:rFonts w:cs="Times New Roman"/>
      <w:color w:val="0000FF"/>
      <w:u w:val="single"/>
    </w:rPr>
  </w:style>
  <w:style w:type="paragraph" w:styleId="FootnoteText">
    <w:name w:val="footnote text"/>
    <w:basedOn w:val="Normal"/>
    <w:link w:val="FootnoteTextChar"/>
    <w:uiPriority w:val="99"/>
    <w:semiHidden/>
    <w:unhideWhenUsed/>
    <w:rsid w:val="00216578"/>
    <w:rPr>
      <w:sz w:val="20"/>
      <w:szCs w:val="20"/>
    </w:rPr>
  </w:style>
  <w:style w:type="character" w:customStyle="1" w:styleId="FootnoteTextChar">
    <w:name w:val="Footnote Text Char"/>
    <w:basedOn w:val="DefaultParagraphFont"/>
    <w:link w:val="FootnoteText"/>
    <w:uiPriority w:val="99"/>
    <w:semiHidden/>
    <w:rsid w:val="00216578"/>
    <w:rPr>
      <w:rFonts w:ascii="Arial" w:eastAsiaTheme="minorEastAsia" w:hAnsi="Arial" w:cs="Arial"/>
      <w:sz w:val="20"/>
      <w:szCs w:val="20"/>
    </w:rPr>
  </w:style>
  <w:style w:type="character" w:styleId="FootnoteReference">
    <w:name w:val="footnote reference"/>
    <w:basedOn w:val="DefaultParagraphFont"/>
    <w:uiPriority w:val="99"/>
    <w:semiHidden/>
    <w:unhideWhenUsed/>
    <w:rsid w:val="0021657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patheos.com/blogs/nadiabolzweber/2015/12/fall-on-your-knees-a-sermon-for-christ-the-king-sunday/" TargetMode="External"/><Relationship Id="rId2" Type="http://schemas.openxmlformats.org/officeDocument/2006/relationships/hyperlink" Target="https://www.youtube.com/watch?v=e7uXAlXdTe4" TargetMode="External"/><Relationship Id="rId1" Type="http://schemas.openxmlformats.org/officeDocument/2006/relationships/hyperlink" Target="https://www.patheos.com/blogs/nadiabolzweber/2015/12/fall-on-your-knees-a-sermon-for-christ-the-king-sunday/" TargetMode="External"/><Relationship Id="rId5" Type="http://schemas.openxmlformats.org/officeDocument/2006/relationships/hyperlink" Target="https://www.today.com/parents/9-most-subversive-children-s-books-ever-written-t83696" TargetMode="External"/><Relationship Id="rId4" Type="http://schemas.openxmlformats.org/officeDocument/2006/relationships/hyperlink" Target="https://www.journeywithjesus.net/Essays/20121119JJ.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8089</Characters>
  <Application>Microsoft Office Word</Application>
  <DocSecurity>0</DocSecurity>
  <Lines>67</Lines>
  <Paragraphs>18</Paragraphs>
  <ScaleCrop>false</ScaleCrop>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cp:revision>
  <dcterms:created xsi:type="dcterms:W3CDTF">2021-11-29T15:08:00Z</dcterms:created>
  <dcterms:modified xsi:type="dcterms:W3CDTF">2021-11-29T15:08:00Z</dcterms:modified>
</cp:coreProperties>
</file>